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0F" w:rsidRPr="00BD05FF" w:rsidRDefault="00A36412" w:rsidP="00BF21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  <w:bdr w:val="nil"/>
          <w:lang w:val="cy-GB"/>
        </w:rPr>
        <w:t>FEED1 – Hylifau a Roddir D</w:t>
      </w:r>
      <w:r w:rsidR="00C54394">
        <w:rPr>
          <w:rFonts w:ascii="Calibri" w:eastAsia="Calibri" w:hAnsi="Calibri" w:cs="Calibri"/>
          <w:b/>
          <w:bCs/>
          <w:sz w:val="40"/>
          <w:szCs w:val="40"/>
          <w:bdr w:val="nil"/>
          <w:lang w:val="cy-GB"/>
        </w:rPr>
        <w:t>rwy Diwb yn Gyfan Gwbl o Ddiwrnod 1</w:t>
      </w:r>
    </w:p>
    <w:p w:rsidR="0003635A" w:rsidRDefault="0003635A" w:rsidP="009A74F3">
      <w:pPr>
        <w:spacing w:after="0" w:line="240" w:lineRule="auto"/>
        <w:jc w:val="center"/>
        <w:rPr>
          <w:b/>
          <w:sz w:val="24"/>
        </w:rPr>
      </w:pPr>
    </w:p>
    <w:p w:rsidR="0039395E" w:rsidRDefault="00C54394" w:rsidP="00271AE4">
      <w:pPr>
        <w:tabs>
          <w:tab w:val="center" w:pos="5102"/>
          <w:tab w:val="right" w:pos="10204"/>
        </w:tabs>
        <w:spacing w:after="0" w:line="240" w:lineRule="auto"/>
        <w:rPr>
          <w:b/>
          <w:sz w:val="32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cy-GB"/>
        </w:rPr>
        <w:tab/>
        <w:t xml:space="preserve">Taflen Wybodaeth i’r Rhai sy’n Cymryd Rhan </w:t>
      </w:r>
    </w:p>
    <w:p w:rsidR="0013289F" w:rsidRDefault="00C54394" w:rsidP="00F9441A">
      <w:pPr>
        <w:tabs>
          <w:tab w:val="center" w:pos="5102"/>
          <w:tab w:val="right" w:pos="10204"/>
        </w:tabs>
        <w:spacing w:after="0" w:line="240" w:lineRule="auto"/>
        <w:jc w:val="center"/>
        <w:rPr>
          <w:b/>
          <w:sz w:val="32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cy-GB"/>
        </w:rPr>
        <w:t>Rhan A: Gwybodaeth am yr Astudiaeth</w:t>
      </w:r>
    </w:p>
    <w:p w:rsidR="0029080F" w:rsidRPr="00F9441A" w:rsidRDefault="00C54394" w:rsidP="009A74F3">
      <w:pPr>
        <w:spacing w:after="0" w:line="240" w:lineRule="auto"/>
        <w:jc w:val="center"/>
        <w:rPr>
          <w:b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>Fersiwn 2 14 Mai 2020</w:t>
      </w:r>
    </w:p>
    <w:p w:rsidR="0029080F" w:rsidRPr="00F9441A" w:rsidRDefault="00C54394" w:rsidP="009A74F3">
      <w:pPr>
        <w:spacing w:after="0" w:line="240" w:lineRule="auto"/>
        <w:jc w:val="center"/>
        <w:rPr>
          <w:b/>
          <w:sz w:val="24"/>
        </w:rPr>
      </w:pPr>
      <w:r>
        <w:rPr>
          <w:rFonts w:ascii="Calibri" w:eastAsia="Calibri" w:hAnsi="Calibri" w:cs="Calibri"/>
          <w:b/>
          <w:bCs/>
          <w:sz w:val="20"/>
          <w:szCs w:val="20"/>
          <w:bdr w:val="nil"/>
          <w:lang w:val="cy-GB"/>
        </w:rPr>
        <w:t>Rhif prosiect IRAS: 266702</w:t>
      </w:r>
    </w:p>
    <w:p w:rsidR="00F95D5B" w:rsidRDefault="00F95D5B" w:rsidP="009A74F3">
      <w:pPr>
        <w:spacing w:after="0" w:line="240" w:lineRule="auto"/>
        <w:jc w:val="both"/>
      </w:pPr>
    </w:p>
    <w:p w:rsidR="00F95D5B" w:rsidRDefault="00F95D5B" w:rsidP="009A74F3">
      <w:pPr>
        <w:jc w:val="both"/>
        <w:sectPr w:rsidR="00F95D5B" w:rsidSect="002E5F0F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993" w:right="851" w:bottom="851" w:left="851" w:header="737" w:footer="0" w:gutter="0"/>
          <w:pgNumType w:start="1"/>
          <w:cols w:sep="1" w:space="567"/>
          <w:titlePg/>
          <w:docGrid w:linePitch="360"/>
        </w:sectPr>
      </w:pPr>
    </w:p>
    <w:p w:rsidR="00F95D5B" w:rsidRDefault="00C54394" w:rsidP="005A1849">
      <w:pPr>
        <w:pBdr>
          <w:top w:val="single" w:sz="8" w:space="1" w:color="auto"/>
          <w:bottom w:val="single" w:sz="8" w:space="1" w:color="auto"/>
        </w:pBdr>
        <w:spacing w:line="240" w:lineRule="auto"/>
        <w:jc w:val="center"/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/>
        </w:rPr>
        <w:t>Gwahoddir chi i gymryd rhan yn ein hastudiaeth ymchwil</w:t>
      </w:r>
    </w:p>
    <w:p w:rsidR="007D62A3" w:rsidRDefault="00C54394" w:rsidP="005771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="Arial"/>
          <w:color w:val="333333"/>
          <w:szCs w:val="26"/>
        </w:rPr>
      </w:pPr>
      <w:r>
        <w:rPr>
          <w:rFonts w:ascii="Calibri" w:eastAsia="Calibri" w:hAnsi="Calibri" w:cs="Calibri"/>
          <w:color w:val="333333"/>
          <w:bdr w:val="nil"/>
          <w:lang w:val="cy-GB"/>
        </w:rPr>
        <w:t xml:space="preserve">Bwriad y daflen wybodaeth hon yw sicrhau eich bod yn deall pam mae'r ymchwil yn cael ei </w:t>
      </w:r>
      <w:r w:rsidR="006345D2">
        <w:rPr>
          <w:rFonts w:ascii="Calibri" w:eastAsia="Calibri" w:hAnsi="Calibri" w:cs="Calibri"/>
          <w:color w:val="333333"/>
          <w:bdr w:val="nil"/>
          <w:lang w:val="cy-GB"/>
        </w:rPr>
        <w:t>gynnal</w:t>
      </w:r>
      <w:r>
        <w:rPr>
          <w:rFonts w:ascii="Calibri" w:eastAsia="Calibri" w:hAnsi="Calibri" w:cs="Calibri"/>
          <w:color w:val="333333"/>
          <w:bdr w:val="nil"/>
          <w:lang w:val="cy-GB"/>
        </w:rPr>
        <w:t xml:space="preserve"> a beth fydd yn ei olygu i chi a'ch babi/babanod os byddwch yn penderfynu cymryd rhan.</w:t>
      </w:r>
    </w:p>
    <w:p w:rsidR="007D62A3" w:rsidRDefault="0049156C" w:rsidP="005771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="Arial"/>
          <w:color w:val="333333"/>
          <w:szCs w:val="26"/>
        </w:rPr>
      </w:pPr>
      <w:r>
        <w:rPr>
          <w:rFonts w:ascii="Calibri" w:eastAsia="Calibri" w:hAnsi="Calibri" w:cs="Calibri"/>
          <w:color w:val="333333"/>
          <w:bdr w:val="nil"/>
          <w:lang w:val="cy-GB"/>
        </w:rPr>
        <w:t>Cymerwch amser i ddarllen</w:t>
      </w:r>
      <w:r w:rsidR="00C54394">
        <w:rPr>
          <w:rFonts w:ascii="Calibri" w:eastAsia="Calibri" w:hAnsi="Calibri" w:cs="Calibri"/>
          <w:color w:val="333333"/>
          <w:bdr w:val="nil"/>
          <w:lang w:val="cy-GB"/>
        </w:rPr>
        <w:t xml:space="preserve"> y wybodaeth. Siaradwch</w:t>
      </w:r>
      <w:r>
        <w:rPr>
          <w:rFonts w:ascii="Calibri" w:eastAsia="Calibri" w:hAnsi="Calibri" w:cs="Calibri"/>
          <w:color w:val="333333"/>
          <w:bdr w:val="nil"/>
          <w:lang w:val="cy-GB"/>
        </w:rPr>
        <w:t xml:space="preserve"> ag eraill fel eich teulu neu eich</w:t>
      </w:r>
      <w:r w:rsidR="00C54394">
        <w:rPr>
          <w:rFonts w:ascii="Calibri" w:eastAsia="Calibri" w:hAnsi="Calibri" w:cs="Calibri"/>
          <w:color w:val="333333"/>
          <w:bdr w:val="nil"/>
          <w:lang w:val="cy-GB"/>
        </w:rPr>
        <w:t xml:space="preserve"> meddyg os ydych yn awyddus i wneud hynny</w:t>
      </w:r>
      <w:r>
        <w:rPr>
          <w:rFonts w:ascii="Calibri" w:eastAsia="Calibri" w:hAnsi="Calibri" w:cs="Calibri"/>
          <w:color w:val="333333"/>
          <w:bdr w:val="nil"/>
          <w:lang w:val="cy-GB"/>
        </w:rPr>
        <w:t>,</w:t>
      </w:r>
      <w:r w:rsidR="00C54394">
        <w:rPr>
          <w:rFonts w:ascii="Calibri" w:eastAsia="Calibri" w:hAnsi="Calibri" w:cs="Calibri"/>
          <w:color w:val="333333"/>
          <w:bdr w:val="nil"/>
          <w:lang w:val="cy-GB"/>
        </w:rPr>
        <w:t xml:space="preserve"> a gofynnwch i'ch tîm ymchwil lleol os hoffech ragor o wybodaeth.</w:t>
      </w:r>
    </w:p>
    <w:p w:rsidR="007D62A3" w:rsidRDefault="00C54394" w:rsidP="005771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="Arial"/>
          <w:color w:val="333333"/>
          <w:szCs w:val="26"/>
        </w:rPr>
      </w:pPr>
      <w:r>
        <w:rPr>
          <w:rFonts w:ascii="Calibri" w:eastAsia="Calibri" w:hAnsi="Calibri" w:cs="Calibri"/>
          <w:color w:val="333333"/>
          <w:bdr w:val="nil"/>
          <w:lang w:val="cy-GB"/>
        </w:rPr>
        <w:t xml:space="preserve">Chi </w:t>
      </w:r>
      <w:r w:rsidR="00F70BDB">
        <w:rPr>
          <w:rFonts w:ascii="Calibri" w:eastAsia="Calibri" w:hAnsi="Calibri" w:cs="Calibri"/>
          <w:color w:val="333333"/>
          <w:bdr w:val="nil"/>
          <w:lang w:val="cy-GB"/>
        </w:rPr>
        <w:t>sy'n gyfrifol am benderfynu os</w:t>
      </w:r>
      <w:r>
        <w:rPr>
          <w:rFonts w:ascii="Calibri" w:eastAsia="Calibri" w:hAnsi="Calibri" w:cs="Calibri"/>
          <w:color w:val="333333"/>
          <w:bdr w:val="nil"/>
          <w:lang w:val="cy-GB"/>
        </w:rPr>
        <w:t xml:space="preserve"> a fyddech yn hoffi cym</w:t>
      </w:r>
      <w:r w:rsidR="00F70BDB">
        <w:rPr>
          <w:rFonts w:ascii="Calibri" w:eastAsia="Calibri" w:hAnsi="Calibri" w:cs="Calibri"/>
          <w:color w:val="333333"/>
          <w:bdr w:val="nil"/>
          <w:lang w:val="cy-GB"/>
        </w:rPr>
        <w:t>ryd rhan yn yr astudiaeth hon neu b</w:t>
      </w:r>
      <w:r>
        <w:rPr>
          <w:rFonts w:ascii="Calibri" w:eastAsia="Calibri" w:hAnsi="Calibri" w:cs="Calibri"/>
          <w:color w:val="333333"/>
          <w:bdr w:val="nil"/>
          <w:lang w:val="cy-GB"/>
        </w:rPr>
        <w:t>eidio.</w:t>
      </w:r>
      <w:r>
        <w:rPr>
          <w:rFonts w:ascii="Calibri" w:eastAsia="Calibri" w:hAnsi="Calibri" w:cs="Calibri"/>
          <w:bdr w:val="nil"/>
          <w:lang w:val="cy-GB"/>
        </w:rPr>
        <w:t xml:space="preserve"> </w:t>
      </w:r>
      <w:r>
        <w:rPr>
          <w:rFonts w:ascii="Calibri" w:eastAsia="Calibri" w:hAnsi="Calibri" w:cs="Calibri"/>
          <w:color w:val="333333"/>
          <w:bdr w:val="nil"/>
          <w:lang w:val="cy-GB"/>
        </w:rPr>
        <w:t>Os byddwch yn cytuno i gymryd rhan, rydych y</w:t>
      </w:r>
      <w:r w:rsidR="00F70BDB">
        <w:rPr>
          <w:rFonts w:ascii="Calibri" w:eastAsia="Calibri" w:hAnsi="Calibri" w:cs="Calibri"/>
          <w:color w:val="333333"/>
          <w:bdr w:val="nil"/>
          <w:lang w:val="cy-GB"/>
        </w:rPr>
        <w:t>n rhydd i dynnu’n ôl unrhyw amser</w:t>
      </w:r>
      <w:r>
        <w:rPr>
          <w:rFonts w:ascii="Calibri" w:eastAsia="Calibri" w:hAnsi="Calibri" w:cs="Calibri"/>
          <w:color w:val="333333"/>
          <w:bdr w:val="nil"/>
          <w:lang w:val="cy-GB"/>
        </w:rPr>
        <w:t xml:space="preserve"> heb orfod rhoi rheswm. Os byddwch yn penderfynu peidio â chymryd rhan, bydd gofal eich babi/babanod yn parhau yn y ffordd arferol. </w:t>
      </w:r>
    </w:p>
    <w:p w:rsidR="00BF21F3" w:rsidRPr="00E4704C" w:rsidRDefault="00C54929" w:rsidP="00E4704C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Cs w:val="26"/>
        </w:rPr>
      </w:pPr>
      <w:r>
        <w:rPr>
          <w:rFonts w:ascii="Calibri" w:eastAsia="Calibri" w:hAnsi="Calibri" w:cs="Calibri"/>
          <w:color w:val="333333"/>
          <w:bdr w:val="nil"/>
          <w:lang w:val="cy-GB"/>
        </w:rPr>
        <w:t>Gofynnwch i ni</w:t>
      </w:r>
      <w:r w:rsidR="00C54394">
        <w:rPr>
          <w:rFonts w:ascii="Calibri" w:eastAsia="Calibri" w:hAnsi="Calibri" w:cs="Calibri"/>
          <w:color w:val="333333"/>
          <w:bdr w:val="nil"/>
          <w:lang w:val="cy-GB"/>
        </w:rPr>
        <w:t xml:space="preserve"> (y tîm ymchwil) os </w:t>
      </w:r>
      <w:r w:rsidR="0049156C">
        <w:rPr>
          <w:rFonts w:ascii="Calibri" w:eastAsia="Calibri" w:hAnsi="Calibri" w:cs="Calibri"/>
          <w:color w:val="333333"/>
          <w:bdr w:val="nil"/>
          <w:lang w:val="cy-GB"/>
        </w:rPr>
        <w:t xml:space="preserve">nad yw </w:t>
      </w:r>
      <w:r w:rsidR="00C54394">
        <w:rPr>
          <w:rFonts w:ascii="Calibri" w:eastAsia="Calibri" w:hAnsi="Calibri" w:cs="Calibri"/>
          <w:color w:val="333333"/>
          <w:bdr w:val="nil"/>
          <w:lang w:val="cy-GB"/>
        </w:rPr>
        <w:t xml:space="preserve">unrhyw beth </w:t>
      </w:r>
      <w:r w:rsidR="0049156C">
        <w:rPr>
          <w:rFonts w:ascii="Calibri" w:eastAsia="Calibri" w:hAnsi="Calibri" w:cs="Calibri"/>
          <w:color w:val="333333"/>
          <w:bdr w:val="nil"/>
          <w:lang w:val="cy-GB"/>
        </w:rPr>
        <w:t>y</w:t>
      </w:r>
      <w:r w:rsidR="00C54394">
        <w:rPr>
          <w:rFonts w:ascii="Calibri" w:eastAsia="Calibri" w:hAnsi="Calibri" w:cs="Calibri"/>
          <w:color w:val="333333"/>
          <w:bdr w:val="nil"/>
          <w:lang w:val="cy-GB"/>
        </w:rPr>
        <w:t>n glir neu os hoffech ragor o wybodaeth.</w:t>
      </w:r>
    </w:p>
    <w:p w:rsidR="00BF21F3" w:rsidRPr="00E4704C" w:rsidRDefault="00BF21F3" w:rsidP="00E4704C">
      <w:pPr>
        <w:spacing w:after="0" w:line="240" w:lineRule="auto"/>
        <w:jc w:val="both"/>
        <w:rPr>
          <w:szCs w:val="26"/>
        </w:rPr>
      </w:pPr>
    </w:p>
    <w:p w:rsidR="00136AF7" w:rsidRPr="0047380D" w:rsidRDefault="00C54394" w:rsidP="005A1849">
      <w:pPr>
        <w:pBdr>
          <w:top w:val="single" w:sz="8" w:space="1" w:color="auto"/>
          <w:bottom w:val="single" w:sz="8" w:space="1" w:color="auto"/>
        </w:pBd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/>
        </w:rPr>
        <w:t>Crynodeb o'r astudiaeth</w:t>
      </w:r>
    </w:p>
    <w:p w:rsidR="00123634" w:rsidRPr="006A5656" w:rsidRDefault="00C54394" w:rsidP="005F4C0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Ar </w:t>
      </w:r>
      <w:r w:rsidR="00F70BDB">
        <w:rPr>
          <w:rFonts w:ascii="Calibri" w:eastAsia="Calibri" w:hAnsi="Calibri" w:cs="Calibri"/>
          <w:bdr w:val="nil"/>
          <w:lang w:val="cy-GB"/>
        </w:rPr>
        <w:t>hyn o bryd, caiff babanod a ganwyd</w:t>
      </w:r>
      <w:r>
        <w:rPr>
          <w:rFonts w:ascii="Calibri" w:eastAsia="Calibri" w:hAnsi="Calibri" w:cs="Calibri"/>
          <w:bdr w:val="nil"/>
          <w:lang w:val="cy-GB"/>
        </w:rPr>
        <w:t xml:space="preserve"> yn gynnar eu bwydo gydag y</w:t>
      </w:r>
      <w:r w:rsidR="00C54929">
        <w:rPr>
          <w:rFonts w:ascii="Calibri" w:eastAsia="Calibri" w:hAnsi="Calibri" w:cs="Calibri"/>
          <w:bdr w:val="nil"/>
          <w:lang w:val="cy-GB"/>
        </w:rPr>
        <w:t>chydig bach o laeth bob yn dipyn</w:t>
      </w:r>
      <w:r w:rsidR="0049156C">
        <w:rPr>
          <w:rFonts w:ascii="Calibri" w:eastAsia="Calibri" w:hAnsi="Calibri" w:cs="Calibri"/>
          <w:bdr w:val="nil"/>
          <w:lang w:val="cy-GB"/>
        </w:rPr>
        <w:t xml:space="preserve"> d</w:t>
      </w:r>
      <w:r>
        <w:rPr>
          <w:rFonts w:ascii="Calibri" w:eastAsia="Calibri" w:hAnsi="Calibri" w:cs="Calibri"/>
          <w:bdr w:val="nil"/>
          <w:lang w:val="cy-GB"/>
        </w:rPr>
        <w:t xml:space="preserve">rwy diwb i'r stumog, a </w:t>
      </w:r>
      <w:r w:rsidR="0049156C">
        <w:rPr>
          <w:rFonts w:ascii="Calibri" w:eastAsia="Calibri" w:hAnsi="Calibri" w:cs="Calibri"/>
          <w:bdr w:val="nil"/>
          <w:lang w:val="cy-GB"/>
        </w:rPr>
        <w:t>chaiff maeth ychwanegol ei roi d</w:t>
      </w:r>
      <w:r>
        <w:rPr>
          <w:rFonts w:ascii="Calibri" w:eastAsia="Calibri" w:hAnsi="Calibri" w:cs="Calibri"/>
          <w:bdr w:val="nil"/>
          <w:lang w:val="cy-GB"/>
        </w:rPr>
        <w:t>rwy ddrip i'w gwythiennau.  Rydym yn galw hyn</w:t>
      </w:r>
      <w:r w:rsidR="0049156C">
        <w:rPr>
          <w:rFonts w:ascii="Calibri" w:eastAsia="Calibri" w:hAnsi="Calibri" w:cs="Calibri"/>
          <w:bdr w:val="nil"/>
          <w:lang w:val="cy-GB"/>
        </w:rPr>
        <w:t xml:space="preserve"> yn "b</w:t>
      </w:r>
      <w:r>
        <w:rPr>
          <w:rFonts w:ascii="Calibri" w:eastAsia="Calibri" w:hAnsi="Calibri" w:cs="Calibri"/>
          <w:bdr w:val="nil"/>
          <w:lang w:val="cy-GB"/>
        </w:rPr>
        <w:t>wydo'n raddol gyda llaeth" yn yr astudiaeth hon.</w:t>
      </w:r>
    </w:p>
    <w:p w:rsidR="00123634" w:rsidRPr="006A5656" w:rsidRDefault="00C54394" w:rsidP="006A565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Rydym </w:t>
      </w:r>
      <w:r w:rsidR="00F70BDB">
        <w:rPr>
          <w:rFonts w:ascii="Calibri" w:eastAsia="Calibri" w:hAnsi="Calibri" w:cs="Calibri"/>
          <w:bdr w:val="nil"/>
          <w:lang w:val="cy-GB"/>
        </w:rPr>
        <w:t xml:space="preserve">eisiau gweld os </w:t>
      </w:r>
      <w:r>
        <w:rPr>
          <w:rFonts w:ascii="Calibri" w:eastAsia="Calibri" w:hAnsi="Calibri" w:cs="Calibri"/>
          <w:bdr w:val="nil"/>
          <w:lang w:val="cy-GB"/>
        </w:rPr>
        <w:t xml:space="preserve">fydd dechrau "bwydo'n gyfan gwbl gyda llaeth" yn hytrach na "bwydo'n raddol gyda llaeth" yn arwain babanod at gael mynd adref o'r ysbyty'n gynt. </w:t>
      </w:r>
    </w:p>
    <w:p w:rsidR="00123634" w:rsidRPr="006A5656" w:rsidRDefault="00C54394" w:rsidP="006A565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b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Er mwyn ein helpu i ddeall mwy, rydym yn cymharu'r ddwy ffordd wahanol yma o fwydo babanod: </w:t>
      </w:r>
      <w:r>
        <w:rPr>
          <w:rFonts w:ascii="Calibri" w:eastAsia="Calibri" w:hAnsi="Calibri" w:cs="Calibri"/>
          <w:bdr w:val="nil"/>
          <w:lang w:val="cy-GB"/>
        </w:rPr>
        <w:br/>
      </w:r>
      <w:r>
        <w:rPr>
          <w:rFonts w:ascii="Calibri" w:eastAsia="Calibri" w:hAnsi="Calibri" w:cs="Calibri"/>
          <w:b/>
          <w:bCs/>
          <w:bdr w:val="nil"/>
          <w:lang w:val="cy-GB"/>
        </w:rPr>
        <w:t>(1)</w:t>
      </w:r>
      <w:r>
        <w:rPr>
          <w:rFonts w:ascii="Calibri" w:eastAsia="Calibri" w:hAnsi="Calibri" w:cs="Calibri"/>
          <w:bdr w:val="nil"/>
          <w:lang w:val="cy-GB"/>
        </w:rPr>
        <w:t xml:space="preserve"> </w:t>
      </w:r>
      <w:r>
        <w:rPr>
          <w:rFonts w:ascii="Calibri" w:eastAsia="Calibri" w:hAnsi="Calibri" w:cs="Calibri"/>
          <w:b/>
          <w:bCs/>
          <w:bdr w:val="nil"/>
          <w:lang w:val="cy-GB"/>
        </w:rPr>
        <w:t xml:space="preserve">bwydo'n raddol gyda llaeth (gofal arferol) a (2) bwydo'n gyfan gwbl gyda llaeth </w:t>
      </w:r>
    </w:p>
    <w:p w:rsidR="00123634" w:rsidRPr="006A5656" w:rsidRDefault="00C54394" w:rsidP="00123634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Byddwn yn casglu data hyd nes i'ch babi </w:t>
      </w:r>
      <w:r w:rsidR="0049156C">
        <w:rPr>
          <w:rFonts w:ascii="Calibri" w:eastAsia="Calibri" w:hAnsi="Calibri" w:cs="Calibri"/>
          <w:bdr w:val="nil"/>
          <w:lang w:val="cy-GB"/>
        </w:rPr>
        <w:t>adael yr</w:t>
      </w:r>
      <w:r>
        <w:rPr>
          <w:rFonts w:ascii="Calibri" w:eastAsia="Calibri" w:hAnsi="Calibri" w:cs="Calibri"/>
          <w:bdr w:val="nil"/>
          <w:lang w:val="cy-GB"/>
        </w:rPr>
        <w:t xml:space="preserve"> ysbyty.</w:t>
      </w:r>
    </w:p>
    <w:p w:rsidR="00123634" w:rsidRPr="006A5656" w:rsidRDefault="00C54394" w:rsidP="00123634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Byddwn yn anfon holiadur i chi ei gwblhau unwaith y bydd eich babi yn cyrraedd chwe</w:t>
      </w:r>
      <w:r w:rsidR="0049156C">
        <w:rPr>
          <w:rFonts w:ascii="Calibri" w:eastAsia="Calibri" w:hAnsi="Calibri" w:cs="Calibri"/>
          <w:bdr w:val="nil"/>
          <w:lang w:val="cy-GB"/>
        </w:rPr>
        <w:t>ch</w:t>
      </w:r>
      <w:r>
        <w:rPr>
          <w:rFonts w:ascii="Calibri" w:eastAsia="Calibri" w:hAnsi="Calibri" w:cs="Calibri"/>
          <w:bdr w:val="nil"/>
          <w:lang w:val="cy-GB"/>
        </w:rPr>
        <w:t xml:space="preserve"> wythnos oed (chwe</w:t>
      </w:r>
      <w:r w:rsidR="0049156C">
        <w:rPr>
          <w:rFonts w:ascii="Calibri" w:eastAsia="Calibri" w:hAnsi="Calibri" w:cs="Calibri"/>
          <w:bdr w:val="nil"/>
          <w:lang w:val="cy-GB"/>
        </w:rPr>
        <w:t>ch</w:t>
      </w:r>
      <w:r>
        <w:rPr>
          <w:rFonts w:ascii="Calibri" w:eastAsia="Calibri" w:hAnsi="Calibri" w:cs="Calibri"/>
          <w:bdr w:val="nil"/>
          <w:lang w:val="cy-GB"/>
        </w:rPr>
        <w:t xml:space="preserve"> wythnos ar ôl ei ddyddiad geni disgwyliedig).</w:t>
      </w:r>
    </w:p>
    <w:p w:rsidR="006A5656" w:rsidRPr="006A5656" w:rsidRDefault="00C54394" w:rsidP="006A565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Efallai y byddwn yn cysylltu â chi eto (gyda'ch caniatâd chi) hyd nes i'ch babi gyrraedd dwy flwydd oed er mwyn gweld</w:t>
      </w:r>
      <w:r w:rsidR="0049156C">
        <w:rPr>
          <w:rFonts w:ascii="Calibri" w:eastAsia="Calibri" w:hAnsi="Calibri" w:cs="Calibri"/>
          <w:bdr w:val="nil"/>
          <w:lang w:val="cy-GB"/>
        </w:rPr>
        <w:t xml:space="preserve"> datblygiad eich babi</w:t>
      </w:r>
      <w:r>
        <w:rPr>
          <w:rFonts w:ascii="Calibri" w:eastAsia="Calibri" w:hAnsi="Calibri" w:cs="Calibri"/>
          <w:bdr w:val="nil"/>
          <w:lang w:val="cy-GB"/>
        </w:rPr>
        <w:t>.</w:t>
      </w:r>
    </w:p>
    <w:p w:rsidR="006A5656" w:rsidRDefault="00C54394" w:rsidP="006A565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Os byddwch yn cymryd rhan yn yr astudiaeth a</w:t>
      </w:r>
      <w:r w:rsidR="0049156C">
        <w:rPr>
          <w:rFonts w:ascii="Calibri" w:eastAsia="Calibri" w:hAnsi="Calibri" w:cs="Calibri"/>
          <w:bdr w:val="nil"/>
          <w:lang w:val="cy-GB"/>
        </w:rPr>
        <w:t>c eich</w:t>
      </w:r>
      <w:r>
        <w:rPr>
          <w:rFonts w:ascii="Calibri" w:eastAsia="Calibri" w:hAnsi="Calibri" w:cs="Calibri"/>
          <w:bdr w:val="nil"/>
          <w:lang w:val="cy-GB"/>
        </w:rPr>
        <w:t xml:space="preserve"> bod</w:t>
      </w:r>
      <w:r w:rsidR="00C54929">
        <w:rPr>
          <w:rFonts w:ascii="Calibri" w:eastAsia="Calibri" w:hAnsi="Calibri" w:cs="Calibri"/>
          <w:bdr w:val="nil"/>
          <w:lang w:val="cy-GB"/>
        </w:rPr>
        <w:t xml:space="preserve"> wedi </w:t>
      </w:r>
      <w:r>
        <w:rPr>
          <w:rFonts w:ascii="Calibri" w:eastAsia="Calibri" w:hAnsi="Calibri" w:cs="Calibri"/>
          <w:bdr w:val="nil"/>
          <w:lang w:val="cy-GB"/>
        </w:rPr>
        <w:t>rhoi genedigaeth i fwy nag un babi, caiff pob babi eu bwydo yn yr un ffordd, os ydynt yn gymwys i gymryd rhan yn yr astudiaeth.</w:t>
      </w:r>
    </w:p>
    <w:p w:rsidR="00534D7A" w:rsidRDefault="00534D7A" w:rsidP="006A5656">
      <w:pPr>
        <w:spacing w:after="0" w:line="240" w:lineRule="auto"/>
        <w:jc w:val="both"/>
        <w:rPr>
          <w:rFonts w:cs="Arial"/>
          <w:szCs w:val="26"/>
        </w:rPr>
      </w:pPr>
    </w:p>
    <w:p w:rsidR="00534D7A" w:rsidRDefault="00534D7A" w:rsidP="006A5656">
      <w:pPr>
        <w:spacing w:after="0" w:line="240" w:lineRule="auto"/>
        <w:jc w:val="both"/>
        <w:rPr>
          <w:rFonts w:cs="Arial"/>
          <w:szCs w:val="26"/>
        </w:rPr>
        <w:sectPr w:rsidR="00534D7A" w:rsidSect="006E5061">
          <w:footerReference w:type="default" r:id="rId14"/>
          <w:type w:val="continuous"/>
          <w:pgSz w:w="11906" w:h="16838" w:code="9"/>
          <w:pgMar w:top="567" w:right="567" w:bottom="567" w:left="567" w:header="284" w:footer="0" w:gutter="0"/>
          <w:cols w:sep="1" w:space="397"/>
          <w:docGrid w:linePitch="360"/>
        </w:sectPr>
      </w:pPr>
    </w:p>
    <w:p w:rsidR="004E4C5A" w:rsidRPr="00F9441A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b w:val="0"/>
          <w:sz w:val="22"/>
        </w:rPr>
      </w:pPr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Sut i gysylltu â ni</w:t>
      </w:r>
    </w:p>
    <w:p w:rsidR="00AC0489" w:rsidRPr="00C12943" w:rsidRDefault="00C54394" w:rsidP="00DB0930">
      <w:pPr>
        <w:spacing w:after="0" w:line="240" w:lineRule="auto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bdr w:val="nil"/>
          <w:lang w:val="cy-GB"/>
        </w:rPr>
        <w:t>Manylion cyswllt eich tîm lleol</w:t>
      </w:r>
    </w:p>
    <w:p w:rsidR="00B16A67" w:rsidRDefault="00C54394" w:rsidP="00BF21F3">
      <w:pPr>
        <w:spacing w:after="0" w:line="240" w:lineRule="auto"/>
        <w:ind w:right="226"/>
        <w:jc w:val="both"/>
        <w:rPr>
          <w:b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  <w:bdr w:val="nil"/>
          <w:lang w:val="cy-GB"/>
        </w:rPr>
        <w:t>&lt;INSERT CONTACT DETAILS HERE&gt;</w:t>
      </w:r>
    </w:p>
    <w:p w:rsidR="00210A49" w:rsidRDefault="00210A49" w:rsidP="00BF21F3">
      <w:pPr>
        <w:spacing w:after="0" w:line="240" w:lineRule="auto"/>
        <w:ind w:right="226"/>
        <w:jc w:val="both"/>
        <w:rPr>
          <w:b/>
          <w:sz w:val="26"/>
          <w:szCs w:val="26"/>
        </w:rPr>
      </w:pPr>
    </w:p>
    <w:p w:rsidR="00534D7A" w:rsidRDefault="00534D7A" w:rsidP="00BF21F3">
      <w:pPr>
        <w:spacing w:after="0" w:line="240" w:lineRule="auto"/>
        <w:ind w:right="226"/>
        <w:jc w:val="both"/>
        <w:rPr>
          <w:b/>
          <w:sz w:val="26"/>
          <w:szCs w:val="26"/>
        </w:rPr>
      </w:pPr>
    </w:p>
    <w:p w:rsidR="00534D7A" w:rsidRDefault="00534D7A" w:rsidP="00BF21F3">
      <w:pPr>
        <w:spacing w:after="0" w:line="240" w:lineRule="auto"/>
        <w:ind w:right="226"/>
        <w:jc w:val="both"/>
        <w:rPr>
          <w:b/>
          <w:sz w:val="26"/>
          <w:szCs w:val="26"/>
        </w:rPr>
      </w:pPr>
    </w:p>
    <w:p w:rsidR="00534D7A" w:rsidRDefault="00534D7A" w:rsidP="00BF21F3">
      <w:pPr>
        <w:spacing w:after="0" w:line="240" w:lineRule="auto"/>
        <w:ind w:right="226"/>
        <w:jc w:val="both"/>
        <w:rPr>
          <w:b/>
          <w:sz w:val="26"/>
          <w:szCs w:val="26"/>
        </w:rPr>
      </w:pPr>
    </w:p>
    <w:p w:rsidR="00534D7A" w:rsidRDefault="00534D7A" w:rsidP="00BF21F3">
      <w:pPr>
        <w:spacing w:after="0" w:line="240" w:lineRule="auto"/>
        <w:ind w:right="226"/>
        <w:jc w:val="both"/>
        <w:rPr>
          <w:b/>
          <w:sz w:val="26"/>
          <w:szCs w:val="26"/>
        </w:rPr>
      </w:pPr>
    </w:p>
    <w:p w:rsidR="00534D7A" w:rsidRDefault="00534D7A" w:rsidP="00BF21F3">
      <w:pPr>
        <w:spacing w:after="0" w:line="240" w:lineRule="auto"/>
        <w:ind w:right="226"/>
        <w:jc w:val="both"/>
        <w:rPr>
          <w:b/>
          <w:sz w:val="26"/>
          <w:szCs w:val="26"/>
        </w:rPr>
      </w:pPr>
    </w:p>
    <w:p w:rsidR="00210A49" w:rsidRDefault="00210A49" w:rsidP="00BF21F3">
      <w:pPr>
        <w:spacing w:after="0" w:line="240" w:lineRule="auto"/>
        <w:ind w:right="226"/>
        <w:jc w:val="both"/>
        <w:rPr>
          <w:b/>
          <w:sz w:val="26"/>
          <w:szCs w:val="26"/>
        </w:rPr>
      </w:pPr>
    </w:p>
    <w:p w:rsidR="004A34F8" w:rsidRPr="006E3A49" w:rsidRDefault="00F70BDB" w:rsidP="00F9441A">
      <w:pPr>
        <w:pStyle w:val="Heading1"/>
        <w:numPr>
          <w:ilvl w:val="0"/>
          <w:numId w:val="0"/>
        </w:numPr>
        <w:jc w:val="both"/>
        <w:rPr>
          <w:sz w:val="22"/>
        </w:rPr>
      </w:pPr>
      <w:bookmarkStart w:id="0" w:name="One"/>
      <w:bookmarkStart w:id="1" w:name="_Toc3209200"/>
      <w:bookmarkStart w:id="2" w:name="_Toc10800410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Beth yw pwrpas</w:t>
      </w:r>
      <w:r w:rsidR="00C54394"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 xml:space="preserve"> yr astudiaeth</w:t>
      </w:r>
      <w:bookmarkEnd w:id="0"/>
      <w:r w:rsidR="00C54394"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?</w:t>
      </w:r>
      <w:bookmarkEnd w:id="1"/>
      <w:bookmarkEnd w:id="2"/>
    </w:p>
    <w:p w:rsidR="00370E99" w:rsidRPr="006E3A49" w:rsidRDefault="00F70BDB" w:rsidP="005B6A7D">
      <w:pPr>
        <w:pStyle w:val="ListParagraph"/>
        <w:spacing w:after="0" w:line="240" w:lineRule="auto"/>
        <w:ind w:left="0"/>
        <w:jc w:val="both"/>
        <w:rPr>
          <w:rFonts w:cs="Arial"/>
          <w:szCs w:val="26"/>
        </w:rPr>
      </w:pPr>
      <w:bookmarkStart w:id="3" w:name="Two"/>
      <w:r>
        <w:rPr>
          <w:rFonts w:ascii="Calibri" w:eastAsia="Calibri" w:hAnsi="Calibri" w:cs="Calibri"/>
          <w:bdr w:val="nil"/>
          <w:lang w:val="cy-GB"/>
        </w:rPr>
        <w:t>Ni all babanod a ganwyd</w:t>
      </w:r>
      <w:r w:rsidR="00C54394">
        <w:rPr>
          <w:rFonts w:ascii="Calibri" w:eastAsia="Calibri" w:hAnsi="Calibri" w:cs="Calibri"/>
          <w:bdr w:val="nil"/>
          <w:lang w:val="cy-GB"/>
        </w:rPr>
        <w:t xml:space="preserve"> yn gynnar fwydo drostynt eu hunain a</w:t>
      </w:r>
      <w:r>
        <w:rPr>
          <w:rFonts w:ascii="Calibri" w:eastAsia="Calibri" w:hAnsi="Calibri" w:cs="Calibri"/>
          <w:bdr w:val="nil"/>
          <w:lang w:val="cy-GB"/>
        </w:rPr>
        <w:t xml:space="preserve">c felly yn cael ychydig bach o </w:t>
      </w:r>
      <w:r w:rsidR="0049156C">
        <w:rPr>
          <w:rFonts w:ascii="Calibri" w:eastAsia="Calibri" w:hAnsi="Calibri" w:cs="Calibri"/>
          <w:bdr w:val="nil"/>
          <w:lang w:val="cy-GB"/>
        </w:rPr>
        <w:t>laeth bob yn dipyn d</w:t>
      </w:r>
      <w:r w:rsidR="00C54394">
        <w:rPr>
          <w:rFonts w:ascii="Calibri" w:eastAsia="Calibri" w:hAnsi="Calibri" w:cs="Calibri"/>
          <w:bdr w:val="nil"/>
          <w:lang w:val="cy-GB"/>
        </w:rPr>
        <w:t xml:space="preserve">rwy diwb i'w stumog. Maent </w:t>
      </w:r>
      <w:r w:rsidR="0049156C">
        <w:rPr>
          <w:rFonts w:ascii="Calibri" w:eastAsia="Calibri" w:hAnsi="Calibri" w:cs="Calibri"/>
          <w:bdr w:val="nil"/>
          <w:lang w:val="cy-GB"/>
        </w:rPr>
        <w:t>hefyd yn cael maeth ychwanegol d</w:t>
      </w:r>
      <w:r w:rsidR="00C54394">
        <w:rPr>
          <w:rFonts w:ascii="Calibri" w:eastAsia="Calibri" w:hAnsi="Calibri" w:cs="Calibri"/>
          <w:bdr w:val="nil"/>
          <w:lang w:val="cy-GB"/>
        </w:rPr>
        <w:t>rwy ddrip i'w gwythiennau (yn</w:t>
      </w:r>
      <w:r w:rsidR="00C54929">
        <w:rPr>
          <w:rFonts w:ascii="Calibri" w:eastAsia="Calibri" w:hAnsi="Calibri" w:cs="Calibri"/>
          <w:bdr w:val="nil"/>
          <w:lang w:val="cy-GB"/>
        </w:rPr>
        <w:t xml:space="preserve"> fewnwythiennol). </w:t>
      </w:r>
      <w:r w:rsidR="0049156C">
        <w:rPr>
          <w:rFonts w:ascii="Calibri" w:eastAsia="Calibri" w:hAnsi="Calibri" w:cs="Calibri"/>
          <w:bdr w:val="nil"/>
          <w:lang w:val="cy-GB"/>
        </w:rPr>
        <w:t>Caiff y llaeth ei</w:t>
      </w:r>
      <w:r>
        <w:rPr>
          <w:rFonts w:ascii="Calibri" w:eastAsia="Calibri" w:hAnsi="Calibri" w:cs="Calibri"/>
          <w:bdr w:val="nil"/>
          <w:lang w:val="cy-GB"/>
        </w:rPr>
        <w:t xml:space="preserve"> gynyddu’n araf </w:t>
      </w:r>
      <w:r w:rsidR="0049156C">
        <w:rPr>
          <w:rFonts w:ascii="Calibri" w:eastAsia="Calibri" w:hAnsi="Calibri" w:cs="Calibri"/>
          <w:bdr w:val="nil"/>
          <w:lang w:val="cy-GB"/>
        </w:rPr>
        <w:t xml:space="preserve">nes eu bod yn bwydo’n llawn ar </w:t>
      </w:r>
      <w:r>
        <w:rPr>
          <w:rFonts w:ascii="Calibri" w:eastAsia="Calibri" w:hAnsi="Calibri" w:cs="Calibri"/>
          <w:bdr w:val="nil"/>
          <w:lang w:val="cy-GB"/>
        </w:rPr>
        <w:t>laeth ac nid</w:t>
      </w:r>
      <w:r w:rsidR="0049156C">
        <w:rPr>
          <w:rFonts w:ascii="Calibri" w:eastAsia="Calibri" w:hAnsi="Calibri" w:cs="Calibri"/>
          <w:bdr w:val="nil"/>
          <w:lang w:val="cy-GB"/>
        </w:rPr>
        <w:t xml:space="preserve"> </w:t>
      </w:r>
      <w:r>
        <w:rPr>
          <w:rFonts w:ascii="Calibri" w:eastAsia="Calibri" w:hAnsi="Calibri" w:cs="Calibri"/>
          <w:bdr w:val="nil"/>
          <w:lang w:val="cy-GB"/>
        </w:rPr>
        <w:t xml:space="preserve">bellach angen unrhyw faetholion arnynt yn fewnwythiennol. </w:t>
      </w:r>
      <w:r w:rsidR="00C54394">
        <w:rPr>
          <w:rFonts w:ascii="Calibri" w:eastAsia="Calibri" w:hAnsi="Calibri" w:cs="Calibri"/>
          <w:bdr w:val="nil"/>
          <w:lang w:val="cy-GB"/>
        </w:rPr>
        <w:t xml:space="preserve">Rydym yn galw </w:t>
      </w:r>
      <w:r>
        <w:rPr>
          <w:rFonts w:ascii="Calibri" w:eastAsia="Calibri" w:hAnsi="Calibri" w:cs="Calibri"/>
          <w:bdr w:val="nil"/>
          <w:lang w:val="cy-GB"/>
        </w:rPr>
        <w:t xml:space="preserve">hyn yn </w:t>
      </w:r>
      <w:r w:rsidR="00C54394">
        <w:rPr>
          <w:rFonts w:ascii="Calibri" w:eastAsia="Calibri" w:hAnsi="Calibri" w:cs="Calibri"/>
          <w:bdr w:val="nil"/>
          <w:lang w:val="cy-GB"/>
        </w:rPr>
        <w:t>"bwydo'n raddol gyda llaeth"</w:t>
      </w:r>
      <w:r>
        <w:rPr>
          <w:rFonts w:ascii="Calibri" w:eastAsia="Calibri" w:hAnsi="Calibri" w:cs="Calibri"/>
          <w:bdr w:val="nil"/>
          <w:lang w:val="cy-GB"/>
        </w:rPr>
        <w:t>.</w:t>
      </w:r>
    </w:p>
    <w:p w:rsidR="00370E99" w:rsidRPr="006E3A49" w:rsidRDefault="00370E99" w:rsidP="00370E99">
      <w:pPr>
        <w:pStyle w:val="ListParagraph"/>
        <w:spacing w:after="0" w:line="240" w:lineRule="auto"/>
        <w:ind w:left="0"/>
        <w:jc w:val="both"/>
        <w:rPr>
          <w:rFonts w:cs="Arial"/>
          <w:szCs w:val="26"/>
        </w:rPr>
      </w:pPr>
    </w:p>
    <w:p w:rsidR="00851757" w:rsidRDefault="00F70BDB" w:rsidP="006E3A49">
      <w:pPr>
        <w:pStyle w:val="ListParagraph"/>
        <w:spacing w:after="0" w:line="240" w:lineRule="auto"/>
        <w:ind w:left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Rydym yn bwydo babanod a ganwyd</w:t>
      </w:r>
      <w:r w:rsidR="00C54394">
        <w:rPr>
          <w:rFonts w:ascii="Calibri" w:eastAsia="Calibri" w:hAnsi="Calibri" w:cs="Calibri"/>
          <w:bdr w:val="nil"/>
          <w:lang w:val="cy-GB"/>
        </w:rPr>
        <w:t xml:space="preserve"> yn gynnar fel hyn oherwydd pryderon am afiechyd difrifol o'r coluddyn o'r </w:t>
      </w:r>
      <w:r w:rsidR="00161B5B">
        <w:rPr>
          <w:rFonts w:ascii="Calibri" w:eastAsia="Calibri" w:hAnsi="Calibri" w:cs="Calibri"/>
          <w:bdr w:val="nil"/>
          <w:lang w:val="cy-GB"/>
        </w:rPr>
        <w:lastRenderedPageBreak/>
        <w:t xml:space="preserve">enw </w:t>
      </w:r>
      <w:r w:rsidR="00C54394">
        <w:rPr>
          <w:rFonts w:ascii="Calibri" w:eastAsia="Calibri" w:hAnsi="Calibri" w:cs="Calibri"/>
          <w:bdr w:val="nil"/>
          <w:lang w:val="cy-GB"/>
        </w:rPr>
        <w:t xml:space="preserve">Enterocolitis Madru </w:t>
      </w:r>
      <w:r w:rsidR="00161B5B">
        <w:rPr>
          <w:rFonts w:ascii="Calibri" w:eastAsia="Calibri" w:hAnsi="Calibri" w:cs="Calibri"/>
          <w:bdr w:val="nil"/>
          <w:lang w:val="cy-GB"/>
        </w:rPr>
        <w:t xml:space="preserve">/ Necrotising Enterocolitis </w:t>
      </w:r>
      <w:r w:rsidR="00C54394">
        <w:rPr>
          <w:rFonts w:ascii="Calibri" w:eastAsia="Calibri" w:hAnsi="Calibri" w:cs="Calibri"/>
          <w:bdr w:val="nil"/>
          <w:lang w:val="cy-GB"/>
        </w:rPr>
        <w:t xml:space="preserve">(NEC). </w:t>
      </w:r>
      <w:r w:rsidR="00825DDF" w:rsidRPr="00825DDF">
        <w:rPr>
          <w:rFonts w:ascii="Calibri" w:eastAsia="Calibri" w:hAnsi="Calibri" w:cs="Calibri"/>
          <w:bdr w:val="nil"/>
          <w:lang w:val="cy-GB"/>
        </w:rPr>
        <w:t xml:space="preserve">Fodd bynnag, mae ymchwil yn awgrymu, </w:t>
      </w:r>
      <w:r w:rsidR="0049156C">
        <w:rPr>
          <w:rFonts w:ascii="Calibri" w:eastAsia="Calibri" w:hAnsi="Calibri" w:cs="Calibri"/>
          <w:bdr w:val="nil"/>
          <w:lang w:val="cy-GB"/>
        </w:rPr>
        <w:t>mewn</w:t>
      </w:r>
      <w:r w:rsidR="00825DDF" w:rsidRPr="00825DDF">
        <w:rPr>
          <w:rFonts w:ascii="Calibri" w:eastAsia="Calibri" w:hAnsi="Calibri" w:cs="Calibri"/>
          <w:bdr w:val="nil"/>
          <w:lang w:val="cy-GB"/>
        </w:rPr>
        <w:t xml:space="preserve"> achos babanod a ganwyd yn gynnar, ac sydd ddim yn rhy sâl, bod modd i fwydo babanod gyda mwy o laeth ddim yn cynyddu y risg o gael NEC, ac yn gallu l</w:t>
      </w:r>
      <w:r w:rsidR="0049156C">
        <w:rPr>
          <w:rFonts w:ascii="Calibri" w:eastAsia="Calibri" w:hAnsi="Calibri" w:cs="Calibri"/>
          <w:bdr w:val="nil"/>
          <w:lang w:val="cy-GB"/>
        </w:rPr>
        <w:t>l</w:t>
      </w:r>
      <w:r w:rsidR="00825DDF" w:rsidRPr="00825DDF">
        <w:rPr>
          <w:rFonts w:ascii="Calibri" w:eastAsia="Calibri" w:hAnsi="Calibri" w:cs="Calibri"/>
          <w:bdr w:val="nil"/>
          <w:lang w:val="cy-GB"/>
        </w:rPr>
        <w:t>eihau'r risg o haint ddifrifol.</w:t>
      </w:r>
    </w:p>
    <w:p w:rsidR="006E3A49" w:rsidRDefault="006E3A49" w:rsidP="00370E99">
      <w:pPr>
        <w:widowControl w:val="0"/>
        <w:spacing w:after="0"/>
        <w:jc w:val="both"/>
        <w:rPr>
          <w:rFonts w:cs="Arial"/>
          <w:szCs w:val="26"/>
        </w:rPr>
      </w:pPr>
    </w:p>
    <w:p w:rsidR="006E3A49" w:rsidRDefault="00C54394" w:rsidP="006E3A49">
      <w:pPr>
        <w:spacing w:after="0" w:line="240" w:lineRule="auto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Yn yr astudiaeth hon, rydym </w:t>
      </w:r>
      <w:r w:rsidR="00825DDF">
        <w:rPr>
          <w:rFonts w:ascii="Calibri" w:eastAsia="Calibri" w:hAnsi="Calibri" w:cs="Calibri"/>
          <w:bdr w:val="nil"/>
          <w:lang w:val="cy-GB"/>
        </w:rPr>
        <w:t>yn gobeithio darganfod os fydd babanod a ganwyd</w:t>
      </w:r>
      <w:r w:rsidR="00DC498B">
        <w:rPr>
          <w:rFonts w:ascii="Calibri" w:eastAsia="Calibri" w:hAnsi="Calibri" w:cs="Calibri"/>
          <w:bdr w:val="nil"/>
          <w:lang w:val="cy-GB"/>
        </w:rPr>
        <w:t xml:space="preserve"> 8-10 wythnos yn gynnar yn elwa mwy </w:t>
      </w:r>
      <w:r>
        <w:rPr>
          <w:rFonts w:ascii="Calibri" w:eastAsia="Calibri" w:hAnsi="Calibri" w:cs="Calibri"/>
          <w:bdr w:val="nil"/>
          <w:lang w:val="cy-GB"/>
        </w:rPr>
        <w:t>os byddwn yn eu bwydo</w:t>
      </w:r>
      <w:r w:rsidR="0049156C">
        <w:rPr>
          <w:rFonts w:ascii="Calibri" w:eastAsia="Calibri" w:hAnsi="Calibri" w:cs="Calibri"/>
          <w:bdr w:val="nil"/>
          <w:lang w:val="cy-GB"/>
        </w:rPr>
        <w:t xml:space="preserve">’n llawn ar </w:t>
      </w:r>
      <w:r w:rsidR="00825DDF">
        <w:rPr>
          <w:rFonts w:ascii="Calibri" w:eastAsia="Calibri" w:hAnsi="Calibri" w:cs="Calibri"/>
          <w:bdr w:val="nil"/>
          <w:lang w:val="cy-GB"/>
        </w:rPr>
        <w:t>laeth</w:t>
      </w:r>
      <w:r>
        <w:rPr>
          <w:rFonts w:ascii="Calibri" w:eastAsia="Calibri" w:hAnsi="Calibri" w:cs="Calibri"/>
          <w:bdr w:val="nil"/>
          <w:lang w:val="cy-GB"/>
        </w:rPr>
        <w:t xml:space="preserve"> o'r diwrnod cyntaf un.</w:t>
      </w:r>
      <w:r w:rsidR="00541548">
        <w:rPr>
          <w:rFonts w:ascii="Calibri" w:eastAsia="Calibri" w:hAnsi="Calibri" w:cs="Calibri"/>
          <w:bdr w:val="nil"/>
          <w:lang w:val="cy-GB"/>
        </w:rPr>
        <w:t xml:space="preserve"> Rydym yn awyddus i wybod os</w:t>
      </w:r>
      <w:r>
        <w:rPr>
          <w:rFonts w:ascii="Calibri" w:eastAsia="Calibri" w:hAnsi="Calibri" w:cs="Calibri"/>
          <w:bdr w:val="nil"/>
          <w:lang w:val="cy-GB"/>
        </w:rPr>
        <w:t xml:space="preserve"> fydd hyn yn helpu babanod i fynd adref yn gynt (lleihau nifer y diwrnodau y mae angen iddynt aros yn yr ysbyty). Byddwn hefyd yn gwirio a yw hyn yn helpu i leihau risgiau o haint, yn effeithio ar risg NEC, ac yn helpu mamau i fwydo ar y fron ac i fod yn fwy cysylltiedig â gofalu am eu babi. </w:t>
      </w:r>
    </w:p>
    <w:p w:rsidR="00F81752" w:rsidRDefault="00F81752" w:rsidP="006E3A49">
      <w:pPr>
        <w:spacing w:after="0" w:line="240" w:lineRule="auto"/>
        <w:jc w:val="both"/>
        <w:rPr>
          <w:rFonts w:cs="Arial"/>
          <w:szCs w:val="26"/>
        </w:rPr>
      </w:pPr>
    </w:p>
    <w:p w:rsidR="00284132" w:rsidRDefault="009F274A" w:rsidP="007C23E4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By</w:t>
      </w:r>
      <w:r w:rsidR="00541548">
        <w:rPr>
          <w:rFonts w:ascii="Calibri" w:eastAsia="Calibri" w:hAnsi="Calibri" w:cs="Calibri"/>
          <w:bdr w:val="nil"/>
          <w:lang w:val="cy-GB"/>
        </w:rPr>
        <w:t>dd</w:t>
      </w:r>
      <w:r w:rsidR="00C54394">
        <w:rPr>
          <w:rFonts w:ascii="Calibri" w:eastAsia="Calibri" w:hAnsi="Calibri" w:cs="Calibri"/>
          <w:bdr w:val="nil"/>
          <w:lang w:val="cy-GB"/>
        </w:rPr>
        <w:t xml:space="preserve"> yr astudiaeth </w:t>
      </w:r>
      <w:r w:rsidR="0049156C">
        <w:rPr>
          <w:rFonts w:ascii="Calibri" w:eastAsia="Calibri" w:hAnsi="Calibri" w:cs="Calibri"/>
          <w:bdr w:val="nil"/>
          <w:lang w:val="cy-GB"/>
        </w:rPr>
        <w:t>hon yn cael ei g</w:t>
      </w:r>
      <w:r w:rsidR="00541548">
        <w:rPr>
          <w:rFonts w:ascii="Calibri" w:eastAsia="Calibri" w:hAnsi="Calibri" w:cs="Calibri"/>
          <w:bdr w:val="nil"/>
          <w:lang w:val="cy-GB"/>
        </w:rPr>
        <w:t>ynnal m</w:t>
      </w:r>
      <w:r w:rsidR="00C54394">
        <w:rPr>
          <w:rFonts w:ascii="Calibri" w:eastAsia="Calibri" w:hAnsi="Calibri" w:cs="Calibri"/>
          <w:bdr w:val="nil"/>
          <w:lang w:val="cy-GB"/>
        </w:rPr>
        <w:t>e</w:t>
      </w:r>
      <w:r w:rsidR="00541548">
        <w:rPr>
          <w:rFonts w:ascii="Calibri" w:eastAsia="Calibri" w:hAnsi="Calibri" w:cs="Calibri"/>
          <w:bdr w:val="nil"/>
          <w:lang w:val="cy-GB"/>
        </w:rPr>
        <w:t>wn unedau newydd-anedig ofewn</w:t>
      </w:r>
      <w:r w:rsidR="00C54394">
        <w:rPr>
          <w:rFonts w:ascii="Calibri" w:eastAsia="Calibri" w:hAnsi="Calibri" w:cs="Calibri"/>
          <w:bdr w:val="nil"/>
          <w:lang w:val="cy-GB"/>
        </w:rPr>
        <w:t xml:space="preserve"> y DU ac rydym am gynnwys 2088 o fabanod ynddi. </w:t>
      </w:r>
    </w:p>
    <w:p w:rsidR="004A34F8" w:rsidRPr="00851757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4" w:name="_Toc3209201"/>
      <w:bookmarkStart w:id="5" w:name="_Toc10800412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Pam gefais i fy ngwahodd?</w:t>
      </w:r>
      <w:bookmarkEnd w:id="3"/>
      <w:bookmarkEnd w:id="4"/>
      <w:bookmarkEnd w:id="5"/>
    </w:p>
    <w:p w:rsidR="00BB197F" w:rsidRPr="00851757" w:rsidRDefault="0049156C" w:rsidP="006C6BF9">
      <w:pPr>
        <w:widowControl w:val="0"/>
        <w:spacing w:after="0"/>
        <w:jc w:val="both"/>
        <w:rPr>
          <w:rFonts w:cs="Arial"/>
          <w:szCs w:val="26"/>
        </w:rPr>
      </w:pPr>
      <w:bookmarkStart w:id="6" w:name="Three"/>
      <w:r>
        <w:rPr>
          <w:rFonts w:ascii="Calibri" w:eastAsia="Calibri" w:hAnsi="Calibri" w:cs="Calibri"/>
          <w:bdr w:val="nil"/>
          <w:lang w:val="cy-GB"/>
        </w:rPr>
        <w:t>Rydych wedi cael eich</w:t>
      </w:r>
      <w:r w:rsidR="00C54394">
        <w:rPr>
          <w:rFonts w:ascii="Calibri" w:eastAsia="Calibri" w:hAnsi="Calibri" w:cs="Calibri"/>
          <w:bdr w:val="nil"/>
          <w:lang w:val="cy-GB"/>
        </w:rPr>
        <w:t xml:space="preserve"> gwahodd i gymryd rhan yn yr astudiaeth hon gan eich bod naill ai </w:t>
      </w:r>
      <w:r w:rsidR="00541548">
        <w:rPr>
          <w:rFonts w:ascii="Calibri" w:eastAsia="Calibri" w:hAnsi="Calibri" w:cs="Calibri"/>
          <w:bdr w:val="nil"/>
          <w:lang w:val="cy-GB"/>
        </w:rPr>
        <w:t>mewn llafur cyn amser</w:t>
      </w:r>
      <w:r w:rsidR="00C54394">
        <w:rPr>
          <w:rFonts w:ascii="Calibri" w:eastAsia="Calibri" w:hAnsi="Calibri" w:cs="Calibri"/>
          <w:bdr w:val="nil"/>
          <w:lang w:val="cy-GB"/>
        </w:rPr>
        <w:t xml:space="preserve">, yn disgwyl rhoi genedigaeth 8-10 wythnos yn gynnar, neu gan fod eich babi wedi cael ei eni 8-10 wythnos yn gynnar. </w:t>
      </w:r>
    </w:p>
    <w:p w:rsidR="000B706B" w:rsidRPr="00707B43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7" w:name="_Toc3209202"/>
      <w:bookmarkStart w:id="8" w:name="_Toc10800413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A oes rhaid i mi gymryd rhan?</w:t>
      </w:r>
      <w:bookmarkEnd w:id="7"/>
      <w:bookmarkEnd w:id="8"/>
    </w:p>
    <w:p w:rsidR="00A73ABA" w:rsidRDefault="00C54394" w:rsidP="00EA4BFE">
      <w:pPr>
        <w:widowControl w:val="0"/>
        <w:spacing w:after="0"/>
        <w:jc w:val="both"/>
      </w:pPr>
      <w:r>
        <w:rPr>
          <w:rFonts w:ascii="Calibri" w:eastAsia="Calibri" w:hAnsi="Calibri" w:cs="Calibri"/>
          <w:bdr w:val="nil"/>
          <w:lang w:val="cy-GB"/>
        </w:rPr>
        <w:t xml:space="preserve">Chi sy'n penderfynu </w:t>
      </w:r>
      <w:r w:rsidR="00541548">
        <w:rPr>
          <w:rFonts w:ascii="Calibri" w:eastAsia="Calibri" w:hAnsi="Calibri" w:cs="Calibri"/>
          <w:bdr w:val="nil"/>
          <w:lang w:val="cy-GB"/>
        </w:rPr>
        <w:t>os</w:t>
      </w:r>
      <w:r>
        <w:rPr>
          <w:rFonts w:ascii="Calibri" w:eastAsia="Calibri" w:hAnsi="Calibri" w:cs="Calibri"/>
          <w:bdr w:val="nil"/>
          <w:lang w:val="cy-GB"/>
        </w:rPr>
        <w:t xml:space="preserve"> a fyddwch yn cymryd rh</w:t>
      </w:r>
      <w:r w:rsidR="00541548">
        <w:rPr>
          <w:rFonts w:ascii="Calibri" w:eastAsia="Calibri" w:hAnsi="Calibri" w:cs="Calibri"/>
          <w:bdr w:val="nil"/>
          <w:lang w:val="cy-GB"/>
        </w:rPr>
        <w:t>an yn yr astudiaeth neu b</w:t>
      </w:r>
      <w:r w:rsidR="00C54929">
        <w:rPr>
          <w:rFonts w:ascii="Calibri" w:eastAsia="Calibri" w:hAnsi="Calibri" w:cs="Calibri"/>
          <w:bdr w:val="nil"/>
          <w:lang w:val="cy-GB"/>
        </w:rPr>
        <w:t xml:space="preserve">eidio. </w:t>
      </w:r>
      <w:r>
        <w:rPr>
          <w:rFonts w:ascii="Calibri" w:eastAsia="Calibri" w:hAnsi="Calibri" w:cs="Calibri"/>
          <w:bdr w:val="nil"/>
          <w:lang w:val="cy-GB"/>
        </w:rPr>
        <w:t xml:space="preserve">Byddwn yn siarad </w:t>
      </w:r>
      <w:r w:rsidR="0049156C">
        <w:rPr>
          <w:rFonts w:ascii="Calibri" w:eastAsia="Calibri" w:hAnsi="Calibri" w:cs="Calibri"/>
          <w:bdr w:val="nil"/>
          <w:lang w:val="cy-GB"/>
        </w:rPr>
        <w:t xml:space="preserve">hefo </w:t>
      </w:r>
      <w:r>
        <w:rPr>
          <w:rFonts w:ascii="Calibri" w:eastAsia="Calibri" w:hAnsi="Calibri" w:cs="Calibri"/>
          <w:bdr w:val="nil"/>
          <w:lang w:val="cy-GB"/>
        </w:rPr>
        <w:t>chi am yr astudiaeth ac yn ateb unrhyw gwestiynau a allai fod gennych. Ni effeithir ar ofal eich babi mewn unrhyw ffordd os byddwch yn penderfynu nad ydych am i'ch babi gymryd rhan. Mae croeso i chi dynnu’n ôl ar unrhyw adeg, heb roi rheswm. Ni fydd hyn yn effeithio ar safon y gofal y bydd eich babi'n ei gael.</w:t>
      </w:r>
    </w:p>
    <w:p w:rsidR="004A34F8" w:rsidRPr="00707B43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9" w:name="_Toc393273630"/>
      <w:bookmarkStart w:id="10" w:name="_Toc3209203"/>
      <w:bookmarkStart w:id="11" w:name="_Toc10800414"/>
      <w:bookmarkEnd w:id="9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Beth fyddai cymryd rhan yn ei olygu?</w:t>
      </w:r>
      <w:bookmarkEnd w:id="6"/>
      <w:bookmarkEnd w:id="10"/>
      <w:bookmarkEnd w:id="11"/>
    </w:p>
    <w:p w:rsidR="0091730D" w:rsidRDefault="00C54394">
      <w:pPr>
        <w:widowControl w:val="0"/>
        <w:spacing w:after="0"/>
        <w:jc w:val="both"/>
        <w:rPr>
          <w:rFonts w:cs="Arial"/>
          <w:szCs w:val="26"/>
        </w:rPr>
      </w:pPr>
      <w:bookmarkStart w:id="12" w:name="Four"/>
      <w:r>
        <w:rPr>
          <w:rFonts w:ascii="Calibri" w:eastAsia="Calibri" w:hAnsi="Calibri" w:cs="Calibri"/>
          <w:bdr w:val="nil"/>
          <w:lang w:val="cy-GB"/>
        </w:rPr>
        <w:t>Os gofynnwyd i chi gymryd rhan yn yr astudiaeth hon cyn rhoi genedigaeth, byddwn yn gofyn i chi lofnodi ff</w:t>
      </w:r>
      <w:r w:rsidR="00C54929">
        <w:rPr>
          <w:rFonts w:ascii="Calibri" w:eastAsia="Calibri" w:hAnsi="Calibri" w:cs="Calibri"/>
          <w:bdr w:val="nil"/>
          <w:lang w:val="cy-GB"/>
        </w:rPr>
        <w:t xml:space="preserve">urflen gydsyniad ysgrifenedig. </w:t>
      </w:r>
      <w:r>
        <w:rPr>
          <w:rFonts w:ascii="Calibri" w:eastAsia="Calibri" w:hAnsi="Calibri" w:cs="Calibri"/>
          <w:bdr w:val="nil"/>
          <w:lang w:val="cy-GB"/>
        </w:rPr>
        <w:t>Yna, os byddwch yn rhoi genedigaeth 8-10 wythnos yn gynnar, byddwch yn cymryd rhan yn yr astudiaeth.</w:t>
      </w:r>
    </w:p>
    <w:p w:rsidR="0091730D" w:rsidRDefault="0091730D">
      <w:pPr>
        <w:widowControl w:val="0"/>
        <w:spacing w:after="0"/>
        <w:jc w:val="both"/>
        <w:rPr>
          <w:rFonts w:cs="Arial"/>
          <w:szCs w:val="26"/>
        </w:rPr>
      </w:pPr>
    </w:p>
    <w:p w:rsidR="00210A49" w:rsidRPr="00707B43" w:rsidRDefault="00541548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Os ydych ar roi</w:t>
      </w:r>
      <w:r w:rsidR="00C54394">
        <w:rPr>
          <w:rFonts w:ascii="Calibri" w:eastAsia="Calibri" w:hAnsi="Calibri" w:cs="Calibri"/>
          <w:bdr w:val="nil"/>
          <w:lang w:val="cy-GB"/>
        </w:rPr>
        <w:t xml:space="preserve"> genedigaeth neu os ydych newydd wneud hynny, byddwch eisoes wedi cadarnhau ar lafar eich bod yn awyddus i gymryd rhan yn yr astudiaeth, a bydd gofyn i chi lofnodi ffurflen gydsyniad ysgrifenedig ar adeg sy'n fwy ymarferol. </w:t>
      </w:r>
    </w:p>
    <w:p w:rsidR="00A13249" w:rsidRDefault="00A13249" w:rsidP="009A74F3">
      <w:pPr>
        <w:widowControl w:val="0"/>
        <w:spacing w:after="0"/>
        <w:jc w:val="both"/>
        <w:rPr>
          <w:rFonts w:cs="Arial"/>
          <w:szCs w:val="26"/>
        </w:rPr>
      </w:pPr>
    </w:p>
    <w:p w:rsidR="00595D2C" w:rsidRDefault="00C54394" w:rsidP="00595D2C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Yn fuan ar ôl yr enedigaeth, os bydd y tîm </w:t>
      </w:r>
      <w:r w:rsidR="00541548">
        <w:rPr>
          <w:rFonts w:ascii="Calibri" w:eastAsia="Calibri" w:hAnsi="Calibri" w:cs="Calibri"/>
          <w:bdr w:val="nil"/>
          <w:lang w:val="cy-GB"/>
        </w:rPr>
        <w:t>sy'n gofalu am eich babi'n meddwl</w:t>
      </w:r>
      <w:r>
        <w:rPr>
          <w:rFonts w:ascii="Calibri" w:eastAsia="Calibri" w:hAnsi="Calibri" w:cs="Calibri"/>
          <w:bdr w:val="nil"/>
          <w:lang w:val="cy-GB"/>
        </w:rPr>
        <w:t xml:space="preserve"> bod eich babi'n ddigon iach i gymryd rhan yn yr astudiaeth, caiff y penderfy</w:t>
      </w:r>
      <w:r w:rsidR="00C54929">
        <w:rPr>
          <w:rFonts w:ascii="Calibri" w:eastAsia="Calibri" w:hAnsi="Calibri" w:cs="Calibri"/>
          <w:bdr w:val="nil"/>
          <w:lang w:val="cy-GB"/>
        </w:rPr>
        <w:t>niad i ddefnyddio llaeth yn gyfan gwbl</w:t>
      </w:r>
      <w:r>
        <w:rPr>
          <w:rFonts w:ascii="Calibri" w:eastAsia="Calibri" w:hAnsi="Calibri" w:cs="Calibri"/>
          <w:bdr w:val="nil"/>
          <w:lang w:val="cy-GB"/>
        </w:rPr>
        <w:t xml:space="preserve"> o ddiwrnod 1 neu fwydo'n raddol gyda llaeth ei </w:t>
      </w:r>
      <w:r w:rsidR="0049156C">
        <w:rPr>
          <w:rFonts w:ascii="Calibri" w:eastAsia="Calibri" w:hAnsi="Calibri" w:cs="Calibri"/>
          <w:bdr w:val="nil"/>
          <w:lang w:val="cy-GB"/>
        </w:rPr>
        <w:t>b</w:t>
      </w:r>
      <w:r w:rsidR="00541548">
        <w:rPr>
          <w:rFonts w:ascii="Calibri" w:eastAsia="Calibri" w:hAnsi="Calibri" w:cs="Calibri"/>
          <w:bdr w:val="nil"/>
          <w:lang w:val="cy-GB"/>
        </w:rPr>
        <w:t>enderfynu</w:t>
      </w:r>
      <w:r>
        <w:rPr>
          <w:rFonts w:ascii="Calibri" w:eastAsia="Calibri" w:hAnsi="Calibri" w:cs="Calibri"/>
          <w:bdr w:val="nil"/>
          <w:lang w:val="cy-GB"/>
        </w:rPr>
        <w:t xml:space="preserve"> gan gyfrifiadur. Bydd y cyfrifiadur yn </w:t>
      </w:r>
      <w:r w:rsidR="00464E34">
        <w:rPr>
          <w:rFonts w:ascii="Calibri" w:eastAsia="Calibri" w:hAnsi="Calibri" w:cs="Calibri"/>
          <w:bdr w:val="nil"/>
          <w:lang w:val="cy-GB"/>
        </w:rPr>
        <w:t>penderfynu</w:t>
      </w:r>
      <w:r>
        <w:rPr>
          <w:rFonts w:ascii="Calibri" w:eastAsia="Calibri" w:hAnsi="Calibri" w:cs="Calibri"/>
          <w:bdr w:val="nil"/>
          <w:lang w:val="cy-GB"/>
        </w:rPr>
        <w:t xml:space="preserve"> ar hap a byddwch yn cael yr un cyfle i berthyn i'r naill grŵp neu'r llall. Os byddwch yn cael mwy nag un babi o'r beichiogrwydd hwn, bydd pob un o'ch babanod yn derbyn yr un dull bwydo.</w:t>
      </w:r>
    </w:p>
    <w:p w:rsidR="006C6649" w:rsidRPr="00707B43" w:rsidRDefault="006C6649" w:rsidP="00595D2C">
      <w:pPr>
        <w:widowControl w:val="0"/>
        <w:spacing w:after="0"/>
        <w:jc w:val="both"/>
        <w:rPr>
          <w:rFonts w:cs="Arial"/>
          <w:szCs w:val="26"/>
        </w:rPr>
      </w:pPr>
    </w:p>
    <w:p w:rsidR="00595D2C" w:rsidRDefault="00C54394" w:rsidP="00210A49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Bydd yr holl benderfyniadau eraill </w:t>
      </w:r>
      <w:r w:rsidR="00464E34">
        <w:rPr>
          <w:rFonts w:ascii="Calibri" w:eastAsia="Calibri" w:hAnsi="Calibri" w:cs="Calibri"/>
          <w:bdr w:val="nil"/>
          <w:lang w:val="cy-GB"/>
        </w:rPr>
        <w:t>s</w:t>
      </w:r>
      <w:r>
        <w:rPr>
          <w:rFonts w:ascii="Calibri" w:eastAsia="Calibri" w:hAnsi="Calibri" w:cs="Calibri"/>
          <w:bdr w:val="nil"/>
          <w:lang w:val="cy-GB"/>
        </w:rPr>
        <w:t>y</w:t>
      </w:r>
      <w:r w:rsidR="00464E34">
        <w:rPr>
          <w:rFonts w:ascii="Calibri" w:eastAsia="Calibri" w:hAnsi="Calibri" w:cs="Calibri"/>
          <w:bdr w:val="nil"/>
          <w:lang w:val="cy-GB"/>
        </w:rPr>
        <w:t>’</w:t>
      </w:r>
      <w:r>
        <w:rPr>
          <w:rFonts w:ascii="Calibri" w:eastAsia="Calibri" w:hAnsi="Calibri" w:cs="Calibri"/>
          <w:bdr w:val="nil"/>
          <w:lang w:val="cy-GB"/>
        </w:rPr>
        <w:t>n ymwneud â bwydo'n dal i gael eu gwneud gan y meddygon a'r nyrsys sy'n gofalu am eich babi a bydd gweddi</w:t>
      </w:r>
      <w:r w:rsidR="00464E34">
        <w:rPr>
          <w:rFonts w:ascii="Calibri" w:eastAsia="Calibri" w:hAnsi="Calibri" w:cs="Calibri"/>
          <w:bdr w:val="nil"/>
          <w:lang w:val="cy-GB"/>
        </w:rPr>
        <w:t>ll gofal eich babi'n dilyn ymarfer</w:t>
      </w:r>
      <w:r>
        <w:rPr>
          <w:rFonts w:ascii="Calibri" w:eastAsia="Calibri" w:hAnsi="Calibri" w:cs="Calibri"/>
          <w:bdr w:val="nil"/>
          <w:lang w:val="cy-GB"/>
        </w:rPr>
        <w:t xml:space="preserve"> cyffredin eich ysbyty.</w:t>
      </w:r>
    </w:p>
    <w:p w:rsidR="00736C40" w:rsidRPr="00530A8F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Pa laeth fydd fy mabi'n ei gael?</w:t>
      </w:r>
    </w:p>
    <w:p w:rsidR="00FD1FA2" w:rsidRDefault="00A53441" w:rsidP="00736C40">
      <w:pPr>
        <w:widowControl w:val="0"/>
        <w:spacing w:after="0"/>
        <w:jc w:val="both"/>
        <w:rPr>
          <w:rFonts w:ascii="Calibri" w:eastAsia="Calibri" w:hAnsi="Calibri" w:cs="Calibri"/>
          <w:bdr w:val="nil"/>
          <w:lang w:val="cy-GB"/>
        </w:rPr>
      </w:pPr>
      <w:r w:rsidRPr="00A53441">
        <w:rPr>
          <w:rFonts w:ascii="Calibri" w:eastAsia="Calibri" w:hAnsi="Calibri" w:cs="Calibri"/>
          <w:bdr w:val="nil"/>
          <w:lang w:val="cy-GB"/>
        </w:rPr>
        <w:t>Os fyddwch yn cymryd rhan yn yr astudiaeth neu beidio, byddwch yn dewis y math o laeth y bydd eich</w:t>
      </w:r>
      <w:r w:rsidR="0049156C">
        <w:rPr>
          <w:rFonts w:ascii="Calibri" w:eastAsia="Calibri" w:hAnsi="Calibri" w:cs="Calibri"/>
          <w:bdr w:val="nil"/>
          <w:lang w:val="cy-GB"/>
        </w:rPr>
        <w:t xml:space="preserve"> babi'n ei gael ar ôl siarad hefo’r</w:t>
      </w:r>
      <w:r w:rsidRPr="00A53441">
        <w:rPr>
          <w:rFonts w:ascii="Calibri" w:eastAsia="Calibri" w:hAnsi="Calibri" w:cs="Calibri"/>
          <w:bdr w:val="nil"/>
          <w:lang w:val="cy-GB"/>
        </w:rPr>
        <w:t xml:space="preserve"> meddygon a'r nyrsys. Eich llaeth </w:t>
      </w:r>
      <w:r w:rsidR="0049156C">
        <w:rPr>
          <w:rFonts w:ascii="Calibri" w:eastAsia="Calibri" w:hAnsi="Calibri" w:cs="Calibri"/>
          <w:bdr w:val="nil"/>
          <w:lang w:val="cy-GB"/>
        </w:rPr>
        <w:t>o’r fron</w:t>
      </w:r>
      <w:r w:rsidRPr="00A53441">
        <w:rPr>
          <w:rFonts w:ascii="Calibri" w:eastAsia="Calibri" w:hAnsi="Calibri" w:cs="Calibri"/>
          <w:bdr w:val="nil"/>
          <w:lang w:val="cy-GB"/>
        </w:rPr>
        <w:t xml:space="preserve"> sydd orau i'ch plentyn. Bydd eich bydwraig, eich nyrsys, a'ch meddygon yn rhoi cymorth i chi </w:t>
      </w:r>
      <w:r w:rsidR="00FD1FA2">
        <w:rPr>
          <w:rFonts w:ascii="Calibri" w:eastAsia="Calibri" w:hAnsi="Calibri" w:cs="Calibri"/>
          <w:bdr w:val="nil"/>
          <w:lang w:val="cy-GB"/>
        </w:rPr>
        <w:t xml:space="preserve">i </w:t>
      </w:r>
      <w:r w:rsidR="0049156C">
        <w:rPr>
          <w:rFonts w:ascii="Calibri" w:eastAsia="Calibri" w:hAnsi="Calibri" w:cs="Calibri"/>
          <w:bdr w:val="nil"/>
          <w:lang w:val="cy-GB"/>
        </w:rPr>
        <w:t>f</w:t>
      </w:r>
      <w:r w:rsidR="004A25A2">
        <w:rPr>
          <w:rFonts w:ascii="Calibri" w:eastAsia="Calibri" w:hAnsi="Calibri" w:cs="Calibri"/>
          <w:bdr w:val="nil"/>
          <w:lang w:val="cy-GB"/>
        </w:rPr>
        <w:t xml:space="preserve">ynegi </w:t>
      </w:r>
      <w:r w:rsidR="0049156C">
        <w:rPr>
          <w:rFonts w:ascii="Calibri" w:eastAsia="Calibri" w:hAnsi="Calibri" w:cs="Calibri"/>
          <w:bdr w:val="nil"/>
          <w:lang w:val="cy-GB"/>
        </w:rPr>
        <w:t xml:space="preserve">pa </w:t>
      </w:r>
      <w:r w:rsidR="004A25A2">
        <w:rPr>
          <w:rFonts w:ascii="Calibri" w:eastAsia="Calibri" w:hAnsi="Calibri" w:cs="Calibri"/>
          <w:bdr w:val="nil"/>
          <w:lang w:val="cy-GB"/>
        </w:rPr>
        <w:t>laeth i</w:t>
      </w:r>
      <w:r w:rsidR="0049156C">
        <w:rPr>
          <w:rFonts w:ascii="Calibri" w:eastAsia="Calibri" w:hAnsi="Calibri" w:cs="Calibri"/>
          <w:bdr w:val="nil"/>
          <w:lang w:val="cy-GB"/>
        </w:rPr>
        <w:t>’w roi i’ch b</w:t>
      </w:r>
      <w:r w:rsidRPr="00A53441">
        <w:rPr>
          <w:rFonts w:ascii="Calibri" w:eastAsia="Calibri" w:hAnsi="Calibri" w:cs="Calibri"/>
          <w:bdr w:val="nil"/>
          <w:lang w:val="cy-GB"/>
        </w:rPr>
        <w:t>abi</w:t>
      </w:r>
      <w:r w:rsidR="00C54929">
        <w:rPr>
          <w:rFonts w:ascii="Calibri" w:eastAsia="Calibri" w:hAnsi="Calibri" w:cs="Calibri"/>
          <w:bdr w:val="nil"/>
          <w:lang w:val="cy-GB"/>
        </w:rPr>
        <w:t xml:space="preserve">. </w:t>
      </w:r>
      <w:r w:rsidR="00C54394">
        <w:rPr>
          <w:rFonts w:ascii="Calibri" w:eastAsia="Calibri" w:hAnsi="Calibri" w:cs="Calibri"/>
          <w:bdr w:val="nil"/>
          <w:lang w:val="cy-GB"/>
        </w:rPr>
        <w:t xml:space="preserve">Os penderfynwch beidio </w:t>
      </w:r>
      <w:r w:rsidR="00FD1FA2">
        <w:rPr>
          <w:rFonts w:ascii="Calibri" w:eastAsia="Calibri" w:hAnsi="Calibri" w:cs="Calibri"/>
          <w:bdr w:val="nil"/>
          <w:lang w:val="cy-GB"/>
        </w:rPr>
        <w:t xml:space="preserve">defnyddio </w:t>
      </w:r>
      <w:r w:rsidR="00FD1FA2" w:rsidRPr="00FD1FA2">
        <w:rPr>
          <w:rFonts w:ascii="Calibri" w:eastAsia="Calibri" w:hAnsi="Calibri" w:cs="Calibri"/>
          <w:bdr w:val="nil"/>
          <w:lang w:val="cy-GB"/>
        </w:rPr>
        <w:t xml:space="preserve">llaeth o'r fron a fynegwyd </w:t>
      </w:r>
      <w:r w:rsidR="00C54394">
        <w:rPr>
          <w:rFonts w:ascii="Calibri" w:eastAsia="Calibri" w:hAnsi="Calibri" w:cs="Calibri"/>
          <w:bdr w:val="nil"/>
          <w:lang w:val="cy-GB"/>
        </w:rPr>
        <w:t>neu os bydd eich llaeth yn cymryd amser i ddod am yr ychydig ddiwrnodau cyntaf, bydd y meddygon a'r nyrsys yn trafod dewisiadau eraill</w:t>
      </w:r>
      <w:r w:rsidR="00DD3A45">
        <w:rPr>
          <w:rFonts w:ascii="Calibri" w:eastAsia="Calibri" w:hAnsi="Calibri" w:cs="Calibri"/>
          <w:bdr w:val="nil"/>
          <w:lang w:val="cy-GB"/>
        </w:rPr>
        <w:t xml:space="preserve"> gyda chi</w:t>
      </w:r>
      <w:r w:rsidR="00FD1FA2">
        <w:rPr>
          <w:rFonts w:ascii="Calibri" w:eastAsia="Calibri" w:hAnsi="Calibri" w:cs="Calibri"/>
          <w:bdr w:val="nil"/>
          <w:lang w:val="cy-GB"/>
        </w:rPr>
        <w:t>.</w:t>
      </w:r>
    </w:p>
    <w:p w:rsidR="00736C40" w:rsidRDefault="00FD1FA2" w:rsidP="00736C40">
      <w:pPr>
        <w:widowControl w:val="0"/>
        <w:spacing w:after="0"/>
        <w:jc w:val="both"/>
      </w:pPr>
      <w:r>
        <w:rPr>
          <w:rFonts w:ascii="Calibri" w:eastAsia="Calibri" w:hAnsi="Calibri" w:cs="Calibri"/>
          <w:bdr w:val="nil"/>
          <w:lang w:val="cy-GB"/>
        </w:rPr>
        <w:t xml:space="preserve">Gallwn </w:t>
      </w:r>
      <w:r w:rsidR="00DD3A45">
        <w:rPr>
          <w:rFonts w:ascii="Calibri" w:eastAsia="Calibri" w:hAnsi="Calibri" w:cs="Calibri"/>
          <w:bdr w:val="nil"/>
          <w:lang w:val="cy-GB"/>
        </w:rPr>
        <w:t>d</w:t>
      </w:r>
      <w:r>
        <w:rPr>
          <w:rFonts w:ascii="Calibri" w:eastAsia="Calibri" w:hAnsi="Calibri" w:cs="Calibri"/>
          <w:bdr w:val="nil"/>
          <w:lang w:val="cy-GB"/>
        </w:rPr>
        <w:t xml:space="preserve">defnyddio </w:t>
      </w:r>
      <w:r w:rsidRPr="00FD1FA2">
        <w:rPr>
          <w:rFonts w:ascii="Calibri" w:eastAsia="Calibri" w:hAnsi="Calibri" w:cs="Calibri"/>
          <w:bdr w:val="nil"/>
          <w:lang w:val="cy-GB"/>
        </w:rPr>
        <w:t>llaeth o'r fron a fynegwyd</w:t>
      </w:r>
      <w:r>
        <w:rPr>
          <w:rFonts w:ascii="Calibri" w:eastAsia="Calibri" w:hAnsi="Calibri" w:cs="Calibri"/>
          <w:bdr w:val="nil"/>
          <w:lang w:val="cy-GB"/>
        </w:rPr>
        <w:t xml:space="preserve"> gan rhoddwr neu </w:t>
      </w:r>
      <w:r w:rsidR="00C54394">
        <w:rPr>
          <w:rFonts w:ascii="Calibri" w:eastAsia="Calibri" w:hAnsi="Calibri" w:cs="Calibri"/>
          <w:bdr w:val="nil"/>
          <w:lang w:val="cy-GB"/>
        </w:rPr>
        <w:t>llaeth fformiwla yn ystod yr astudiaeth hefyd</w:t>
      </w:r>
      <w:r>
        <w:rPr>
          <w:rFonts w:ascii="Calibri" w:eastAsia="Calibri" w:hAnsi="Calibri" w:cs="Calibri"/>
          <w:bdr w:val="nil"/>
          <w:lang w:val="cy-GB"/>
        </w:rPr>
        <w:t xml:space="preserve"> os oes angen</w:t>
      </w:r>
      <w:r w:rsidR="00C54394">
        <w:rPr>
          <w:rFonts w:ascii="Calibri" w:eastAsia="Calibri" w:hAnsi="Calibri" w:cs="Calibri"/>
          <w:bdr w:val="nil"/>
          <w:lang w:val="cy-GB"/>
        </w:rPr>
        <w:t xml:space="preserve">. </w:t>
      </w:r>
    </w:p>
    <w:p w:rsidR="00DB3775" w:rsidRDefault="00DB3775" w:rsidP="00210A49">
      <w:pPr>
        <w:widowControl w:val="0"/>
        <w:spacing w:after="0"/>
        <w:jc w:val="both"/>
        <w:rPr>
          <w:rFonts w:cs="Arial"/>
          <w:szCs w:val="26"/>
        </w:rPr>
      </w:pPr>
    </w:p>
    <w:p w:rsidR="00595D2C" w:rsidRDefault="00C54394" w:rsidP="00210A49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Mae'r siart llif isod yn dangos beth fydd yn digwydd os byddwch yn penderfynu cymryd rhan yn yr astudiaeth.</w:t>
      </w:r>
    </w:p>
    <w:p w:rsidR="00F9441A" w:rsidRDefault="00F9441A" w:rsidP="00210A49">
      <w:pPr>
        <w:widowControl w:val="0"/>
        <w:spacing w:after="0"/>
        <w:jc w:val="both"/>
        <w:rPr>
          <w:rFonts w:cs="Arial"/>
          <w:szCs w:val="26"/>
        </w:rPr>
      </w:pPr>
    </w:p>
    <w:p w:rsidR="001B58E8" w:rsidRPr="00707B43" w:rsidRDefault="00C54394" w:rsidP="00210A49">
      <w:pPr>
        <w:widowControl w:val="0"/>
        <w:spacing w:after="0"/>
        <w:jc w:val="both"/>
        <w:rPr>
          <w:rFonts w:cs="Arial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2876550" cy="3486150"/>
            <wp:effectExtent l="0" t="0" r="0" b="0"/>
            <wp:wrapTight wrapText="bothSides">
              <wp:wrapPolygon edited="0">
                <wp:start x="0" y="0"/>
                <wp:lineTo x="0" y="21482"/>
                <wp:lineTo x="21457" y="21482"/>
                <wp:lineTo x="214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1040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BD0" w:rsidRPr="00707B43" w:rsidRDefault="00C54394" w:rsidP="00E15A75">
      <w:pPr>
        <w:widowControl w:val="0"/>
        <w:spacing w:after="0"/>
        <w:jc w:val="center"/>
        <w:rPr>
          <w:rFonts w:cs="Arial"/>
          <w:szCs w:val="26"/>
        </w:rPr>
      </w:pPr>
      <w:r w:rsidRPr="009105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</w:p>
    <w:p w:rsidR="002201EA" w:rsidRDefault="002201EA" w:rsidP="00DB0930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4C5EC6" w:rsidRDefault="004C5EC6" w:rsidP="00707B43">
      <w:pPr>
        <w:widowControl w:val="0"/>
        <w:spacing w:after="0"/>
        <w:jc w:val="both"/>
        <w:rPr>
          <w:rFonts w:cs="Arial"/>
          <w:szCs w:val="26"/>
        </w:rPr>
      </w:pPr>
    </w:p>
    <w:p w:rsidR="00F9441A" w:rsidRDefault="00F9441A" w:rsidP="00867751">
      <w:pPr>
        <w:widowControl w:val="0"/>
        <w:spacing w:after="0"/>
        <w:jc w:val="both"/>
        <w:rPr>
          <w:rFonts w:cs="Arial"/>
          <w:szCs w:val="26"/>
        </w:rPr>
      </w:pPr>
    </w:p>
    <w:p w:rsidR="00867751" w:rsidRDefault="00C54394" w:rsidP="00867751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Caiff data am iechyd eich babi, fel sut mae'n bwydo ac yn tyfu ei gasglu hyd nes i'ch babi fynd adref. </w:t>
      </w:r>
    </w:p>
    <w:p w:rsidR="00153DDD" w:rsidRDefault="00C54394" w:rsidP="00707B43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Byddwn yn anfon holiadur atoch (naill ai ar-lein neu yn y post) i'w gwblhau pan </w:t>
      </w:r>
      <w:r w:rsidR="002E2CE2">
        <w:rPr>
          <w:rFonts w:ascii="Calibri" w:eastAsia="Calibri" w:hAnsi="Calibri" w:cs="Calibri"/>
          <w:bdr w:val="nil"/>
          <w:lang w:val="cy-GB"/>
        </w:rPr>
        <w:t>fydd eich babi'n cyrraedd chwe</w:t>
      </w:r>
      <w:r>
        <w:rPr>
          <w:rFonts w:ascii="Calibri" w:eastAsia="Calibri" w:hAnsi="Calibri" w:cs="Calibri"/>
          <w:bdr w:val="nil"/>
          <w:lang w:val="cy-GB"/>
        </w:rPr>
        <w:t xml:space="preserve"> wythnos oed. </w:t>
      </w:r>
    </w:p>
    <w:p w:rsidR="005F270D" w:rsidRPr="00707B43" w:rsidRDefault="005F270D" w:rsidP="00707B43">
      <w:pPr>
        <w:widowControl w:val="0"/>
        <w:spacing w:after="0"/>
        <w:jc w:val="both"/>
        <w:rPr>
          <w:rFonts w:cs="Arial"/>
          <w:szCs w:val="26"/>
        </w:rPr>
      </w:pPr>
    </w:p>
    <w:p w:rsidR="009B496B" w:rsidRPr="00707B43" w:rsidRDefault="00C54929" w:rsidP="006E3A49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Gyda'ch caniatâd, hoffem gadw mewn c</w:t>
      </w:r>
      <w:r w:rsidR="00C54394">
        <w:rPr>
          <w:rFonts w:ascii="Calibri" w:eastAsia="Calibri" w:hAnsi="Calibri" w:cs="Calibri"/>
          <w:bdr w:val="nil"/>
          <w:lang w:val="cy-GB"/>
        </w:rPr>
        <w:t>ysylltiad â chi gan ein bod yn awyddus i ganfod sut hwyl sydd ar eich plentyn pan fydd yn cyrraedd dwy flwydd oed.</w:t>
      </w:r>
    </w:p>
    <w:p w:rsidR="00A36A94" w:rsidRPr="00210A49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13" w:name="_Toc3209204"/>
      <w:bookmarkStart w:id="14" w:name="_Toc10800415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Beth yw'r buddion posibl o gymryd rhan?</w:t>
      </w:r>
      <w:bookmarkEnd w:id="13"/>
      <w:bookmarkEnd w:id="14"/>
    </w:p>
    <w:p w:rsidR="009B496B" w:rsidRDefault="00C54394" w:rsidP="00210A49">
      <w:pPr>
        <w:widowControl w:val="0"/>
        <w:spacing w:after="0"/>
        <w:jc w:val="both"/>
        <w:rPr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Nid ydym yn gwybod </w:t>
      </w:r>
      <w:r w:rsidR="004A25A2">
        <w:rPr>
          <w:rFonts w:ascii="Calibri" w:eastAsia="Calibri" w:hAnsi="Calibri" w:cs="Calibri"/>
          <w:bdr w:val="nil"/>
          <w:lang w:val="cy-GB"/>
        </w:rPr>
        <w:t>os</w:t>
      </w:r>
      <w:r w:rsidR="00DD3A45">
        <w:rPr>
          <w:rFonts w:ascii="Calibri" w:eastAsia="Calibri" w:hAnsi="Calibri" w:cs="Calibri"/>
          <w:bdr w:val="nil"/>
          <w:lang w:val="cy-GB"/>
        </w:rPr>
        <w:t xml:space="preserve"> b</w:t>
      </w:r>
      <w:r>
        <w:rPr>
          <w:rFonts w:ascii="Calibri" w:eastAsia="Calibri" w:hAnsi="Calibri" w:cs="Calibri"/>
          <w:bdr w:val="nil"/>
          <w:lang w:val="cy-GB"/>
        </w:rPr>
        <w:t>ydd cymryd rhan yn yr astudiaeth yn fuddiol i chi na'ch babi'n uniongyrchol, ond trwy gynnal yr astudiaeth hon, rydym yn gobeithio ca</w:t>
      </w:r>
      <w:r w:rsidR="002E2CE2">
        <w:rPr>
          <w:rFonts w:ascii="Calibri" w:eastAsia="Calibri" w:hAnsi="Calibri" w:cs="Calibri"/>
          <w:bdr w:val="nil"/>
          <w:lang w:val="cy-GB"/>
        </w:rPr>
        <w:t>nfod y ffordd orau o fwydo baban</w:t>
      </w:r>
      <w:r>
        <w:rPr>
          <w:rFonts w:ascii="Calibri" w:eastAsia="Calibri" w:hAnsi="Calibri" w:cs="Calibri"/>
          <w:bdr w:val="nil"/>
          <w:lang w:val="cy-GB"/>
        </w:rPr>
        <w:t>od a enir yn gynnar a allai helpu i lywio gofalu am fabanod a enir yn gynamserol yn y dyfodol.</w:t>
      </w:r>
    </w:p>
    <w:p w:rsidR="004A34F8" w:rsidRPr="00707B43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15" w:name="_Toc3209205"/>
      <w:bookmarkStart w:id="16" w:name="_Toc10800416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Beth yw’r anfanteision a’r risgiau</w:t>
      </w:r>
      <w:bookmarkEnd w:id="12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 xml:space="preserve"> posibl o gymryd rhan?</w:t>
      </w:r>
      <w:bookmarkEnd w:id="15"/>
      <w:bookmarkEnd w:id="16"/>
    </w:p>
    <w:p w:rsidR="00537881" w:rsidRPr="009D2286" w:rsidRDefault="00DD3A45" w:rsidP="00210A49">
      <w:pPr>
        <w:widowControl w:val="0"/>
        <w:spacing w:after="0"/>
        <w:jc w:val="both"/>
        <w:rPr>
          <w:rFonts w:cs="Arial"/>
          <w:szCs w:val="26"/>
        </w:rPr>
      </w:pPr>
      <w:bookmarkStart w:id="17" w:name="Five"/>
      <w:r>
        <w:rPr>
          <w:rFonts w:ascii="Calibri" w:eastAsia="Calibri" w:hAnsi="Calibri" w:cs="Calibri"/>
          <w:bdr w:val="nil"/>
          <w:lang w:val="cy-GB"/>
        </w:rPr>
        <w:t>Os yw eich</w:t>
      </w:r>
      <w:r w:rsidR="00C54929">
        <w:rPr>
          <w:rFonts w:ascii="Calibri" w:eastAsia="Calibri" w:hAnsi="Calibri" w:cs="Calibri"/>
          <w:bdr w:val="nil"/>
          <w:lang w:val="cy-GB"/>
        </w:rPr>
        <w:t xml:space="preserve"> babi yn y grŵp bwydo’n gyfan gwbl gyda llaeth</w:t>
      </w:r>
      <w:r w:rsidR="00C54394">
        <w:rPr>
          <w:rFonts w:ascii="Calibri" w:eastAsia="Calibri" w:hAnsi="Calibri" w:cs="Calibri"/>
          <w:bdr w:val="nil"/>
          <w:lang w:val="cy-GB"/>
        </w:rPr>
        <w:t>, bydd yn derbyn llaeth o'r diwrnod cyntaf un. Efallai y bydd lefel y llaeth yn anodd i'ch babi ei oddef ac efallai y bydd yn chwydu a/neu y bydd ei stumog yn chwyddo. Os bydd hyn yn digwydd, bydd y meddygon a'r nyrsys sy'n gofalu am eich babi'n penderfynu beth sydd orau i'ch babi ac efallai y byddant yn rhoi tipyn bach o laeth yn amlach neu'n lleihau lefel y llaeth. Efalla</w:t>
      </w:r>
      <w:r w:rsidR="00C54929">
        <w:rPr>
          <w:rFonts w:ascii="Calibri" w:eastAsia="Calibri" w:hAnsi="Calibri" w:cs="Calibri"/>
          <w:bdr w:val="nil"/>
          <w:lang w:val="cy-GB"/>
        </w:rPr>
        <w:t xml:space="preserve">i y bydd buddion o </w:t>
      </w:r>
      <w:r w:rsidR="004A25A2">
        <w:rPr>
          <w:rFonts w:ascii="Calibri" w:eastAsia="Calibri" w:hAnsi="Calibri" w:cs="Calibri"/>
          <w:bdr w:val="nil"/>
          <w:lang w:val="cy-GB"/>
        </w:rPr>
        <w:t xml:space="preserve">gael </w:t>
      </w:r>
      <w:r w:rsidR="00C54929">
        <w:rPr>
          <w:rFonts w:ascii="Calibri" w:eastAsia="Calibri" w:hAnsi="Calibri" w:cs="Calibri"/>
          <w:bdr w:val="nil"/>
          <w:lang w:val="cy-GB"/>
        </w:rPr>
        <w:t>laeth yn gyfan gwbl</w:t>
      </w:r>
      <w:r w:rsidR="00C54394">
        <w:rPr>
          <w:rFonts w:ascii="Calibri" w:eastAsia="Calibri" w:hAnsi="Calibri" w:cs="Calibri"/>
          <w:bdr w:val="nil"/>
          <w:lang w:val="cy-GB"/>
        </w:rPr>
        <w:t xml:space="preserve"> o'r diwrnod cyntaf un, fel lleihau heintiau a'r angen am ddripiau sy'n gysylltiedig â bwydo mewnwythiennol yn y grŵp bwydo'n raddol gyda llaeth.</w:t>
      </w:r>
    </w:p>
    <w:p w:rsidR="00D872A8" w:rsidRPr="00707B43" w:rsidRDefault="00F87A91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18" w:name="_Toc393273634"/>
      <w:bookmarkStart w:id="19" w:name="_Toc3209206"/>
      <w:bookmarkStart w:id="20" w:name="_Toc10800417"/>
      <w:bookmarkStart w:id="21" w:name="Eight"/>
      <w:bookmarkEnd w:id="17"/>
      <w:bookmarkEnd w:id="18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Beth os f</w:t>
      </w:r>
      <w:r w:rsidR="00C54394"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ydd problem?</w:t>
      </w:r>
      <w:bookmarkEnd w:id="19"/>
      <w:bookmarkEnd w:id="20"/>
    </w:p>
    <w:p w:rsidR="00DC5076" w:rsidRPr="008D0C61" w:rsidRDefault="00F87A91" w:rsidP="009B496B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Bydd</w:t>
      </w:r>
      <w:r w:rsidR="00C54394">
        <w:rPr>
          <w:rFonts w:ascii="Calibri" w:eastAsia="Calibri" w:hAnsi="Calibri" w:cs="Calibri"/>
          <w:bdr w:val="nil"/>
          <w:lang w:val="cy-GB"/>
        </w:rPr>
        <w:t xml:space="preserve"> yr holl fabanod </w:t>
      </w:r>
      <w:r>
        <w:rPr>
          <w:rFonts w:ascii="Calibri" w:eastAsia="Calibri" w:hAnsi="Calibri" w:cs="Calibri"/>
          <w:bdr w:val="nil"/>
          <w:lang w:val="cy-GB"/>
        </w:rPr>
        <w:t xml:space="preserve">yn cael </w:t>
      </w:r>
      <w:r w:rsidR="00C54394">
        <w:rPr>
          <w:rFonts w:ascii="Calibri" w:eastAsia="Calibri" w:hAnsi="Calibri" w:cs="Calibri"/>
          <w:bdr w:val="nil"/>
          <w:lang w:val="cy-GB"/>
        </w:rPr>
        <w:t>eu monitro'n hynod agos trwy gydol yr astudiaeth gan staff yr ysbyty. Os yw</w:t>
      </w:r>
      <w:r w:rsidR="00DD3A45">
        <w:rPr>
          <w:rFonts w:ascii="Calibri" w:eastAsia="Calibri" w:hAnsi="Calibri" w:cs="Calibri"/>
          <w:bdr w:val="nil"/>
          <w:lang w:val="cy-GB"/>
        </w:rPr>
        <w:t xml:space="preserve"> eich</w:t>
      </w:r>
      <w:r w:rsidR="00C54394">
        <w:rPr>
          <w:rFonts w:ascii="Calibri" w:eastAsia="Calibri" w:hAnsi="Calibri" w:cs="Calibri"/>
          <w:bdr w:val="nil"/>
          <w:lang w:val="cy-GB"/>
        </w:rPr>
        <w:t xml:space="preserve"> babi'n sâl neu'n cael anhawster, bydd y meddyg yn trafod hyn gyda chi ac yn gwneud beth sydd orau i ofal y babi waeth ym mha grŵ</w:t>
      </w:r>
      <w:r w:rsidR="00C54929">
        <w:rPr>
          <w:rFonts w:ascii="Calibri" w:eastAsia="Calibri" w:hAnsi="Calibri" w:cs="Calibri"/>
          <w:bdr w:val="nil"/>
          <w:lang w:val="cy-GB"/>
        </w:rPr>
        <w:t>p astudiaeth y mae'ch babi</w:t>
      </w:r>
      <w:r w:rsidR="00C54394">
        <w:rPr>
          <w:rFonts w:ascii="Calibri" w:eastAsia="Calibri" w:hAnsi="Calibri" w:cs="Calibri"/>
          <w:bdr w:val="nil"/>
          <w:lang w:val="cy-GB"/>
        </w:rPr>
        <w:t xml:space="preserve">.  </w:t>
      </w:r>
    </w:p>
    <w:p w:rsidR="00FE4150" w:rsidRPr="00707B43" w:rsidRDefault="00FE4150" w:rsidP="00530A8F">
      <w:pPr>
        <w:widowControl w:val="0"/>
        <w:spacing w:after="0"/>
        <w:jc w:val="both"/>
        <w:rPr>
          <w:rFonts w:cs="Arial"/>
          <w:color w:val="FF0000"/>
          <w:szCs w:val="26"/>
        </w:rPr>
      </w:pPr>
    </w:p>
    <w:p w:rsidR="00D872A8" w:rsidRPr="00707B43" w:rsidRDefault="00C54394" w:rsidP="00EA4BFE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Os bydd gennych bryderon neu gwestiynau am unrhyw agwedd ar yr astudiaeth hon, dylech ofyn am gael siarad â’r ymchwilwyr lleol. Mae eu manylion cyswllt ar flaen y daflen hon. </w:t>
      </w:r>
    </w:p>
    <w:p w:rsidR="009B496B" w:rsidRDefault="00C54394" w:rsidP="00EA4BFE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Os byddwch yn dal i fod ag unrhyw gwestiynau, gallwch gysylltu â chanolfan cydlynu'r astudiaeth: </w:t>
      </w:r>
    </w:p>
    <w:p w:rsidR="005F270D" w:rsidRDefault="005F270D" w:rsidP="00EA4BFE">
      <w:pPr>
        <w:widowControl w:val="0"/>
        <w:spacing w:after="0"/>
        <w:jc w:val="both"/>
        <w:rPr>
          <w:rFonts w:cs="Arial"/>
          <w:szCs w:val="26"/>
        </w:rPr>
      </w:pPr>
    </w:p>
    <w:p w:rsidR="005F270D" w:rsidRDefault="00C54394" w:rsidP="005F270D">
      <w:pPr>
        <w:widowControl w:val="0"/>
        <w:spacing w:after="0"/>
        <w:jc w:val="center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Feed1@nottingham.ac.uk</w:t>
      </w:r>
    </w:p>
    <w:p w:rsidR="00D872A8" w:rsidRDefault="00C54394" w:rsidP="005F270D">
      <w:pPr>
        <w:widowControl w:val="0"/>
        <w:spacing w:after="0"/>
        <w:jc w:val="center"/>
        <w:rPr>
          <w:rFonts w:cs="Arial"/>
          <w:szCs w:val="26"/>
        </w:rPr>
      </w:pPr>
      <w:r>
        <w:rPr>
          <w:rFonts w:cs="Arial"/>
          <w:szCs w:val="26"/>
        </w:rPr>
        <w:t>0115 82 31592</w:t>
      </w:r>
    </w:p>
    <w:p w:rsidR="00EA4BFE" w:rsidRDefault="00EA4BFE" w:rsidP="00EA4BFE">
      <w:pPr>
        <w:widowControl w:val="0"/>
        <w:spacing w:after="0"/>
        <w:jc w:val="both"/>
        <w:rPr>
          <w:rFonts w:cs="Arial"/>
          <w:szCs w:val="26"/>
        </w:rPr>
      </w:pPr>
    </w:p>
    <w:p w:rsidR="005F270D" w:rsidRPr="00EA4BFE" w:rsidRDefault="005F270D" w:rsidP="00EA4BFE">
      <w:pPr>
        <w:widowControl w:val="0"/>
        <w:spacing w:after="0"/>
        <w:jc w:val="both"/>
        <w:rPr>
          <w:rFonts w:cs="Arial"/>
          <w:color w:val="FF0000"/>
          <w:szCs w:val="26"/>
        </w:rPr>
      </w:pPr>
    </w:p>
    <w:p w:rsidR="009B496B" w:rsidRDefault="00C54394" w:rsidP="00AB565A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Os bydd rhywbeth yn mynd o’i le </w:t>
      </w:r>
      <w:r w:rsidR="00DD3A45">
        <w:rPr>
          <w:rFonts w:ascii="Calibri" w:eastAsia="Calibri" w:hAnsi="Calibri" w:cs="Calibri"/>
          <w:bdr w:val="nil"/>
          <w:lang w:val="cy-GB"/>
        </w:rPr>
        <w:t>ac eich</w:t>
      </w:r>
      <w:r>
        <w:rPr>
          <w:rFonts w:ascii="Calibri" w:eastAsia="Calibri" w:hAnsi="Calibri" w:cs="Calibri"/>
          <w:bdr w:val="nil"/>
          <w:lang w:val="cy-GB"/>
        </w:rPr>
        <w:t xml:space="preserve"> bod yn cael eich niweidio yn yr astudiaeth, nid oes di</w:t>
      </w:r>
      <w:r w:rsidR="00C54929">
        <w:rPr>
          <w:rFonts w:ascii="Calibri" w:eastAsia="Calibri" w:hAnsi="Calibri" w:cs="Calibri"/>
          <w:bdr w:val="nil"/>
          <w:lang w:val="cy-GB"/>
        </w:rPr>
        <w:t xml:space="preserve">m trefniadau iawndal arbennig. </w:t>
      </w:r>
      <w:r>
        <w:rPr>
          <w:rFonts w:ascii="Calibri" w:eastAsia="Calibri" w:hAnsi="Calibri" w:cs="Calibri"/>
          <w:bdr w:val="nil"/>
          <w:lang w:val="cy-GB"/>
        </w:rPr>
        <w:t xml:space="preserve">Os byddwch yn cael eich niweidio oherwydd esgeulustod rhywun arall, yna bydd gennych sail i ddod ag achos cyfreithiol am iawndal, ond efallai y bydd yn rhaid i chi dalu eich costau cyfreithiol.  Bydd dulliau cwyno normal y GIG ar gael i chi o hyd. </w:t>
      </w:r>
    </w:p>
    <w:p w:rsidR="00AB0940" w:rsidRDefault="00AB0940" w:rsidP="00AB565A">
      <w:pPr>
        <w:widowControl w:val="0"/>
        <w:spacing w:after="0"/>
        <w:jc w:val="both"/>
        <w:rPr>
          <w:rFonts w:cs="Arial"/>
          <w:szCs w:val="26"/>
        </w:rPr>
      </w:pPr>
    </w:p>
    <w:p w:rsidR="00AB0940" w:rsidRDefault="00C54394" w:rsidP="00AB0940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Os byddwch yn anfodlon neu</w:t>
      </w:r>
      <w:r w:rsidR="00DD3A45">
        <w:rPr>
          <w:rFonts w:ascii="Calibri" w:eastAsia="Calibri" w:hAnsi="Calibri" w:cs="Calibri"/>
          <w:bdr w:val="nil"/>
          <w:lang w:val="cy-GB"/>
        </w:rPr>
        <w:t xml:space="preserve"> eich </w:t>
      </w:r>
      <w:r>
        <w:rPr>
          <w:rFonts w:ascii="Calibri" w:eastAsia="Calibri" w:hAnsi="Calibri" w:cs="Calibri"/>
          <w:bdr w:val="nil"/>
          <w:lang w:val="cy-GB"/>
        </w:rPr>
        <w:t xml:space="preserve">bod yn awyddus i gwyno'n ffurfiol, gallwch wneud hynny trwy Weithdrefn Cwynion y GIG trwy'r Gwasanaeth Cyngor a Chyswllt Cleifion (PALS) </w:t>
      </w:r>
    </w:p>
    <w:p w:rsidR="00A27152" w:rsidRDefault="00A27152" w:rsidP="00F9441A">
      <w:pPr>
        <w:pStyle w:val="Heading1"/>
        <w:numPr>
          <w:ilvl w:val="0"/>
          <w:numId w:val="0"/>
        </w:numPr>
        <w:ind w:left="360" w:hanging="360"/>
        <w:jc w:val="both"/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</w:pPr>
      <w:bookmarkStart w:id="22" w:name="_Toc3209207"/>
      <w:bookmarkStart w:id="23" w:name="_Toc10800418"/>
    </w:p>
    <w:p w:rsidR="00F5256E" w:rsidRPr="00707B43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Beth fydd yn digwydd os nad ydw i’n dymuno aros yn yr astudiaeth?</w:t>
      </w:r>
      <w:bookmarkEnd w:id="22"/>
      <w:bookmarkEnd w:id="23"/>
    </w:p>
    <w:p w:rsidR="009B496B" w:rsidRPr="00707B43" w:rsidRDefault="00C54394" w:rsidP="00AB565A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Rydych yn rhydd i dynnu'n ôl ar unrhyw bryd, heb r</w:t>
      </w:r>
      <w:r w:rsidR="00F87A91">
        <w:rPr>
          <w:rFonts w:ascii="Calibri" w:eastAsia="Calibri" w:hAnsi="Calibri" w:cs="Calibri"/>
          <w:bdr w:val="nil"/>
          <w:lang w:val="cy-GB"/>
        </w:rPr>
        <w:t>h</w:t>
      </w:r>
      <w:r>
        <w:rPr>
          <w:rFonts w:ascii="Calibri" w:eastAsia="Calibri" w:hAnsi="Calibri" w:cs="Calibri"/>
          <w:bdr w:val="nil"/>
          <w:lang w:val="cy-GB"/>
        </w:rPr>
        <w:t>oi rheswm, ac ni fydd hyn yn effeithi</w:t>
      </w:r>
      <w:r w:rsidR="00C54929">
        <w:rPr>
          <w:rFonts w:ascii="Calibri" w:eastAsia="Calibri" w:hAnsi="Calibri" w:cs="Calibri"/>
          <w:bdr w:val="nil"/>
          <w:lang w:val="cy-GB"/>
        </w:rPr>
        <w:t xml:space="preserve">o ar eich hawliau cyfreithiol. </w:t>
      </w:r>
      <w:r>
        <w:rPr>
          <w:rFonts w:ascii="Calibri" w:eastAsia="Calibri" w:hAnsi="Calibri" w:cs="Calibri"/>
          <w:bdr w:val="nil"/>
          <w:lang w:val="cy-GB"/>
        </w:rPr>
        <w:t>Os byddwch yn tynnu'n ôl, ni chaiff y wybodaeth a gesglir ei dileu ac efallai y bydd y wybodaeth hon yn dal i gael ei defnyddio wrth ddadansoddi'r prosiect.</w:t>
      </w:r>
    </w:p>
    <w:p w:rsidR="005E001C" w:rsidRPr="00707B43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24" w:name="Nine"/>
      <w:bookmarkStart w:id="25" w:name="_Toc3209209"/>
      <w:bookmarkStart w:id="26" w:name="_Toc10800420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Beth fydd yn digwydd i ganlyniadau’r astudiaeth ymchwil</w:t>
      </w:r>
      <w:bookmarkEnd w:id="24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?</w:t>
      </w:r>
      <w:bookmarkStart w:id="27" w:name="Seven"/>
      <w:bookmarkEnd w:id="25"/>
      <w:bookmarkEnd w:id="26"/>
    </w:p>
    <w:p w:rsidR="00F5256E" w:rsidRPr="00707B43" w:rsidRDefault="00C54394" w:rsidP="00642A87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Rydym yn bwriadu cyhoeddi canlyniadau'r astudiaeth hon mewn cyfnodolyn gwyddonol ac efallai hefyd y byddwn yn cyflwyno'r canlyniadau mewn cynadleddau perthnasol. Ni fydd eich enw’n ymddangos mewn unrhyw gyhoeddiad.  Byddwn hefyd yn anfon crynodeb atoch o ganlyniadau'r astudiaeth, oni bai eich bod yn gofyn i ni beidio â gwneud hynny.</w:t>
      </w:r>
      <w:bookmarkEnd w:id="27"/>
    </w:p>
    <w:p w:rsidR="005E001C" w:rsidRPr="00707B43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28" w:name="_Toc3209210"/>
      <w:bookmarkStart w:id="29" w:name="_Toc10800421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Pwy sy’n trefnu ac yn ariannu’r astudiaeth hon?</w:t>
      </w:r>
      <w:bookmarkEnd w:id="28"/>
      <w:bookmarkEnd w:id="29"/>
    </w:p>
    <w:p w:rsidR="001E6428" w:rsidRPr="00642A87" w:rsidRDefault="00C54394" w:rsidP="00642A87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Mae Ymddiriedolaeth Sefydledig GIG Derby a Burton yn noddi'r astudiaeth hon. Mae'r treial wedi'i noddi gan gangen ymchwil y GIG, Rhaglen Asesu Technoleg Iechyd y Sefydliad Cenedlaethol dros Ymchwil Iechyd (NIHR - HTA) a'i gydlynu gan Uned Treial Clinigol Nottingham.</w:t>
      </w:r>
    </w:p>
    <w:p w:rsidR="005E001C" w:rsidRPr="00707B43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30" w:name="_Toc3209211"/>
      <w:bookmarkStart w:id="31" w:name="_Toc10800422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Faint o gleifion a'r cyhoedd sydd wedi'u cynnwys yn yr astudiaeth hon?</w:t>
      </w:r>
      <w:bookmarkEnd w:id="30"/>
      <w:bookmarkEnd w:id="31"/>
    </w:p>
    <w:p w:rsidR="001E6428" w:rsidRPr="00707B43" w:rsidRDefault="00F87A91" w:rsidP="00B93596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Cafodd dull bwydo babanod a ganwyd</w:t>
      </w:r>
      <w:r w:rsidR="00C54394">
        <w:rPr>
          <w:rFonts w:ascii="Calibri" w:eastAsia="Calibri" w:hAnsi="Calibri" w:cs="Calibri"/>
          <w:bdr w:val="nil"/>
          <w:lang w:val="cy-GB"/>
        </w:rPr>
        <w:t xml:space="preserve"> yn gynnar ei amlinellu fel un o feysydd blaenoriaeth ymc</w:t>
      </w:r>
      <w:r>
        <w:rPr>
          <w:rFonts w:ascii="Calibri" w:eastAsia="Calibri" w:hAnsi="Calibri" w:cs="Calibri"/>
          <w:bdr w:val="nil"/>
          <w:lang w:val="cy-GB"/>
        </w:rPr>
        <w:t>hwil yn ymwneud â babanod a ganwyd</w:t>
      </w:r>
      <w:r w:rsidR="00C54394">
        <w:rPr>
          <w:rFonts w:ascii="Calibri" w:eastAsia="Calibri" w:hAnsi="Calibri" w:cs="Calibri"/>
          <w:bdr w:val="nil"/>
          <w:lang w:val="cy-GB"/>
        </w:rPr>
        <w:t xml:space="preserve"> yn gynamserol gan grŵp o rieni i fabanod a aned yn gynnar. Mae Bliss, elusen fwyaf blaenllaw'r DU ar gyfer babanod a enir yn gynnar neu sy'n sâl ar adeg eu geni, yn bartneriaid gweithgar yn ein hastud</w:t>
      </w:r>
      <w:r w:rsidR="00250EC5">
        <w:rPr>
          <w:rFonts w:ascii="Calibri" w:eastAsia="Calibri" w:hAnsi="Calibri" w:cs="Calibri"/>
          <w:bdr w:val="nil"/>
          <w:lang w:val="cy-GB"/>
        </w:rPr>
        <w:t>iaeth. Mae rhieni babanod a ganwyd</w:t>
      </w:r>
      <w:r w:rsidR="00C54394">
        <w:rPr>
          <w:rFonts w:ascii="Calibri" w:eastAsia="Calibri" w:hAnsi="Calibri" w:cs="Calibri"/>
          <w:bdr w:val="nil"/>
          <w:lang w:val="cy-GB"/>
        </w:rPr>
        <w:t xml:space="preserve"> yn gynnar wedi helpu i gynllunio'r astudiaeth ac maent wedi adolygu dogfennau'r astudiaeth.</w:t>
      </w:r>
      <w:r w:rsidR="00C54394">
        <w:rPr>
          <w:rFonts w:ascii="Calibri" w:eastAsia="Calibri" w:hAnsi="Calibri" w:cs="Calibri"/>
          <w:sz w:val="16"/>
          <w:szCs w:val="16"/>
          <w:bdr w:val="nil"/>
          <w:lang w:val="cy-GB"/>
        </w:rPr>
        <w:t xml:space="preserve"> </w:t>
      </w:r>
    </w:p>
    <w:p w:rsidR="005E001C" w:rsidRPr="00707B43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32" w:name="Ten"/>
      <w:bookmarkStart w:id="33" w:name="_Toc3209212"/>
      <w:bookmarkStart w:id="34" w:name="_Toc10800423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Pwy sydd wedi adolygu’r astudiaeth?</w:t>
      </w:r>
      <w:bookmarkEnd w:id="32"/>
      <w:bookmarkEnd w:id="33"/>
      <w:bookmarkEnd w:id="34"/>
    </w:p>
    <w:p w:rsidR="00FC5596" w:rsidRPr="00707B43" w:rsidRDefault="00C54394" w:rsidP="00EE2B0E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Mae grŵp annibynnol o bobl, sef Pwyllgor Moeseg Ymchwil, yn edrych ar bob ymchwil yn y GIG,</w:t>
      </w:r>
      <w:r w:rsidR="00C54929">
        <w:rPr>
          <w:rFonts w:ascii="Calibri" w:eastAsia="Calibri" w:hAnsi="Calibri" w:cs="Calibri"/>
          <w:bdr w:val="nil"/>
          <w:lang w:val="cy-GB"/>
        </w:rPr>
        <w:t xml:space="preserve"> i amddiffyn eich buddiannau. </w:t>
      </w:r>
      <w:r>
        <w:rPr>
          <w:rFonts w:ascii="Calibri" w:eastAsia="Calibri" w:hAnsi="Calibri" w:cs="Calibri"/>
          <w:bdr w:val="nil"/>
          <w:lang w:val="cy-GB"/>
        </w:rPr>
        <w:t>Cafodd yr astudiaeth ei hadolygu a'i chymeradwyo gan Bwyllgor Moeseg Ymchwil Derby Canolbarth Lloegr.</w:t>
      </w:r>
    </w:p>
    <w:p w:rsidR="0003635A" w:rsidRPr="00707B43" w:rsidRDefault="00C77766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hyperlink r:id="rId16" w:anchor="ten" w:history="1">
        <w:bookmarkStart w:id="35" w:name="_Toc10800424"/>
        <w:bookmarkStart w:id="36" w:name="_Toc3209213"/>
        <w:r w:rsidR="00C54394">
          <w:rPr>
            <w:rFonts w:ascii="Cambria" w:eastAsia="Cambria" w:hAnsi="Cambria" w:cs="Cambria"/>
            <w:color w:val="365F91"/>
            <w:sz w:val="22"/>
            <w:szCs w:val="22"/>
            <w:bdr w:val="nil"/>
            <w:lang w:val="cy-GB"/>
          </w:rPr>
          <w:t>Beth os daw gwybodaeth newydd a pherthnasol i’r amlwg?</w:t>
        </w:r>
        <w:bookmarkEnd w:id="35"/>
        <w:bookmarkEnd w:id="36"/>
      </w:hyperlink>
    </w:p>
    <w:p w:rsidR="00FC5596" w:rsidRPr="00707B43" w:rsidRDefault="00C54394" w:rsidP="00EE2B0E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 xml:space="preserve">Os cawn wybodaeth newydd am fwydo babanod a enir yn gynnar yn ystod yr astudiaeth, bydd eich meddyg ymchwil </w:t>
      </w:r>
      <w:r>
        <w:rPr>
          <w:rFonts w:ascii="Calibri" w:eastAsia="Calibri" w:hAnsi="Calibri" w:cs="Calibri"/>
          <w:bdr w:val="nil"/>
          <w:lang w:val="cy-GB"/>
        </w:rPr>
        <w:lastRenderedPageBreak/>
        <w:t xml:space="preserve">yn rhoi gwybod i chi ac yn trafod </w:t>
      </w:r>
      <w:r w:rsidR="00DD3A45">
        <w:rPr>
          <w:rFonts w:ascii="Calibri" w:eastAsia="Calibri" w:hAnsi="Calibri" w:cs="Calibri"/>
          <w:bdr w:val="nil"/>
          <w:lang w:val="cy-GB"/>
        </w:rPr>
        <w:t>os</w:t>
      </w:r>
      <w:r>
        <w:rPr>
          <w:rFonts w:ascii="Calibri" w:eastAsia="Calibri" w:hAnsi="Calibri" w:cs="Calibri"/>
          <w:bdr w:val="nil"/>
          <w:lang w:val="cy-GB"/>
        </w:rPr>
        <w:t xml:space="preserve"> a dd</w:t>
      </w:r>
      <w:r w:rsidR="00C54929">
        <w:rPr>
          <w:rFonts w:ascii="Calibri" w:eastAsia="Calibri" w:hAnsi="Calibri" w:cs="Calibri"/>
          <w:bdr w:val="nil"/>
          <w:lang w:val="cy-GB"/>
        </w:rPr>
        <w:t xml:space="preserve">ylech barhau gyda'r astudiaeth. </w:t>
      </w:r>
      <w:r>
        <w:rPr>
          <w:rFonts w:ascii="Calibri" w:eastAsia="Calibri" w:hAnsi="Calibri" w:cs="Calibri"/>
          <w:bdr w:val="nil"/>
          <w:lang w:val="cy-GB"/>
        </w:rPr>
        <w:t>Os byddwch yn penderfynu peidio â pharhau, bydd eich meddyg ymchwil yn gwneud trefniadau i'ch gof</w:t>
      </w:r>
      <w:r w:rsidR="00C54929">
        <w:rPr>
          <w:rFonts w:ascii="Calibri" w:eastAsia="Calibri" w:hAnsi="Calibri" w:cs="Calibri"/>
          <w:bdr w:val="nil"/>
          <w:lang w:val="cy-GB"/>
        </w:rPr>
        <w:t xml:space="preserve">al barhau yn y ffordd arferol. </w:t>
      </w:r>
      <w:r>
        <w:rPr>
          <w:rFonts w:ascii="Calibri" w:eastAsia="Calibri" w:hAnsi="Calibri" w:cs="Calibri"/>
          <w:bdr w:val="nil"/>
          <w:lang w:val="cy-GB"/>
        </w:rPr>
        <w:t>Os byddwch yn penderfynu parhau i fod yn yr astudiaeth, efallai y bydd gofyn i chi lofnodi Ffurflen Gydsyniad ar sail Gwybodaeth.</w:t>
      </w:r>
    </w:p>
    <w:p w:rsidR="00DA2F9F" w:rsidRPr="00707B43" w:rsidRDefault="00C54394" w:rsidP="00F9441A">
      <w:pPr>
        <w:pStyle w:val="Heading1"/>
        <w:numPr>
          <w:ilvl w:val="0"/>
          <w:numId w:val="0"/>
        </w:numPr>
        <w:ind w:left="360" w:hanging="360"/>
        <w:jc w:val="both"/>
        <w:rPr>
          <w:sz w:val="22"/>
        </w:rPr>
      </w:pPr>
      <w:bookmarkStart w:id="37" w:name="Six"/>
      <w:bookmarkStart w:id="38" w:name="_Toc3209215"/>
      <w:bookmarkStart w:id="39" w:name="_Toc10800425"/>
      <w:r>
        <w:rPr>
          <w:rFonts w:ascii="Cambria" w:eastAsia="Cambria" w:hAnsi="Cambria" w:cs="Cambria"/>
          <w:color w:val="365F91"/>
          <w:sz w:val="22"/>
          <w:szCs w:val="22"/>
          <w:bdr w:val="nil"/>
          <w:lang w:val="cy-GB"/>
        </w:rPr>
        <w:t>Beth sy’n digwydd pan fo’r ymchwil yn gorffen?</w:t>
      </w:r>
      <w:bookmarkEnd w:id="37"/>
      <w:bookmarkEnd w:id="38"/>
      <w:bookmarkEnd w:id="39"/>
    </w:p>
    <w:p w:rsidR="007B7AA9" w:rsidRPr="00FE2D6D" w:rsidRDefault="00C54394" w:rsidP="006C6BF9">
      <w:pPr>
        <w:spacing w:after="0"/>
        <w:ind w:left="-142"/>
        <w:jc w:val="both"/>
        <w:rPr>
          <w:b/>
          <w:szCs w:val="28"/>
        </w:rPr>
        <w:sectPr w:rsidR="007B7AA9" w:rsidRPr="00FE2D6D" w:rsidSect="003A065F">
          <w:type w:val="continuous"/>
          <w:pgSz w:w="11906" w:h="16838" w:code="9"/>
          <w:pgMar w:top="567" w:right="567" w:bottom="567" w:left="567" w:header="284" w:footer="0" w:gutter="0"/>
          <w:cols w:num="2" w:sep="1" w:space="397" w:equalWidth="0">
            <w:col w:w="5217" w:space="397"/>
            <w:col w:w="5158"/>
          </w:cols>
          <w:docGrid w:linePitch="360"/>
        </w:sectPr>
      </w:pPr>
      <w:r>
        <w:rPr>
          <w:rFonts w:ascii="Calibri" w:eastAsia="Calibri" w:hAnsi="Calibri" w:cs="Calibri"/>
          <w:bdr w:val="nil"/>
          <w:lang w:val="cy-GB"/>
        </w:rPr>
        <w:t xml:space="preserve">Pan fydd yr astudiaeth yn dod i ben, bydd eich babi'n parhau i dderbyn gofal gan ei dîm gofal. Os byddwch yn tynnu'n ôl o'r astudiaeth, bydd angen i ni gadw'r data a gasglwyd ac i'w ddefnyddio hyd at yr adeg y gwnaethoch dynnu'n ôl. </w:t>
      </w:r>
      <w:bookmarkStart w:id="40" w:name="_Toc393273639"/>
      <w:bookmarkEnd w:id="21"/>
      <w:bookmarkEnd w:id="40"/>
    </w:p>
    <w:p w:rsidR="000C0A66" w:rsidRPr="00FE2D6D" w:rsidRDefault="000C0A66" w:rsidP="006C6BF9">
      <w:pPr>
        <w:spacing w:after="0"/>
        <w:ind w:left="-142"/>
        <w:jc w:val="both"/>
        <w:rPr>
          <w:b/>
          <w:szCs w:val="28"/>
        </w:rPr>
      </w:pPr>
    </w:p>
    <w:p w:rsidR="0039395E" w:rsidRDefault="00C54394" w:rsidP="00F9441A">
      <w:pPr>
        <w:rPr>
          <w:sz w:val="18"/>
        </w:rPr>
      </w:pPr>
      <w:r>
        <w:rPr>
          <w:rFonts w:ascii="Calibri" w:eastAsia="Calibri" w:hAnsi="Calibri" w:cs="Calibri"/>
          <w:b/>
          <w:bCs/>
          <w:bdr w:val="nil"/>
          <w:lang w:val="cy-GB"/>
        </w:rPr>
        <w:t>Diolch yn fawr am ddarllen hyn, byddwch yn cael copi o'r Daflen Wybodaeth i'r Sawl sy'n Cymryd Rhan i'w chadw. Gweler Rhan B i gael gwybodaeth am Ddiogelu Data a Chyfrinachedd.</w:t>
      </w:r>
    </w:p>
    <w:p w:rsidR="006B66A3" w:rsidRDefault="006B66A3">
      <w:pPr>
        <w:spacing w:after="200"/>
      </w:pPr>
      <w:r>
        <w:br w:type="page"/>
      </w:r>
    </w:p>
    <w:p w:rsidR="00F9441A" w:rsidRDefault="00F9441A" w:rsidP="00F9441A"/>
    <w:p w:rsidR="00F9441A" w:rsidRDefault="00F9441A" w:rsidP="00F9441A"/>
    <w:p w:rsidR="00F9441A" w:rsidRPr="00F9441A" w:rsidRDefault="00F9441A" w:rsidP="00F9441A">
      <w:pPr>
        <w:sectPr w:rsidR="00F9441A" w:rsidRPr="00F9441A" w:rsidSect="002E5F0F">
          <w:type w:val="continuous"/>
          <w:pgSz w:w="11906" w:h="16838"/>
          <w:pgMar w:top="567" w:right="851" w:bottom="567" w:left="851" w:header="284" w:footer="284" w:gutter="0"/>
          <w:cols w:sep="1" w:space="397"/>
          <w:docGrid w:linePitch="360"/>
        </w:sectPr>
      </w:pPr>
    </w:p>
    <w:tbl>
      <w:tblPr>
        <w:tblW w:w="5062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  <w:gridCol w:w="948"/>
      </w:tblGrid>
      <w:tr w:rsidR="00C42E84" w:rsidTr="002B59F3">
        <w:trPr>
          <w:trHeight w:val="1099"/>
        </w:trPr>
        <w:tc>
          <w:tcPr>
            <w:tcW w:w="45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39395E" w:rsidRPr="009B496B" w:rsidRDefault="00C54394" w:rsidP="002B59F3">
            <w:pPr>
              <w:pStyle w:val="Header"/>
              <w:jc w:val="center"/>
              <w:rPr>
                <w:b w:val="0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4859020</wp:posOffset>
                  </wp:positionH>
                  <wp:positionV relativeFrom="paragraph">
                    <wp:posOffset>101600</wp:posOffset>
                  </wp:positionV>
                  <wp:extent cx="1502410" cy="342900"/>
                  <wp:effectExtent l="0" t="0" r="2540" b="0"/>
                  <wp:wrapNone/>
                  <wp:docPr id="9" name="Picture 9" descr="https://www.nihr.ac.uk/about-us/images/Branding/NIHR_Logo%20COL%20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55914" name="Picture 1" descr="https://www.nihr.ac.uk/about-us/images/Branding/NIHR_Logo%20COL%20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96B">
              <w:rPr>
                <w:rFonts w:asciiTheme="minorHAnsi" w:hAnsiTheme="minorHAnsi"/>
                <w:b w:val="0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71120</wp:posOffset>
                  </wp:positionV>
                  <wp:extent cx="904875" cy="447675"/>
                  <wp:effectExtent l="0" t="0" r="9525" b="9525"/>
                  <wp:wrapNone/>
                  <wp:docPr id="10" name="Picture 10" descr="R:\NCTU\1704 FEED1 UK - Ojha\TMF\Admin\FEED1 Logo\FEED1A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156425" name="Picture 1" descr="R:\NCTU\1704 FEED1 UK - Ojha\TMF\Admin\FEED1 Logo\FEED1A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0FC6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116205</wp:posOffset>
                  </wp:positionH>
                  <wp:positionV relativeFrom="paragraph">
                    <wp:posOffset>75565</wp:posOffset>
                  </wp:positionV>
                  <wp:extent cx="843915" cy="394335"/>
                  <wp:effectExtent l="0" t="0" r="0" b="5715"/>
                  <wp:wrapNone/>
                  <wp:docPr id="11" name="Picture 11" descr="S:\MHS\Medicine\NCTU\Administration\Logo\NCTU_Logos\NCTU_Logos\RGB\NCTU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326451" name="Picture 1" descr="S:\MHS\Medicine\NCTU\Administration\Logo\NCTU_Logos\NCTU_Logos\RGB\NCTU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96B">
              <w:tab/>
            </w:r>
          </w:p>
          <w:p w:rsidR="0039395E" w:rsidRPr="009B496B" w:rsidRDefault="00C54394" w:rsidP="002B59F3">
            <w:pPr>
              <w:pStyle w:val="Header"/>
              <w:tabs>
                <w:tab w:val="left" w:pos="4350"/>
              </w:tabs>
              <w:jc w:val="center"/>
              <w:rPr>
                <w:b w:val="0"/>
                <w:noProof/>
              </w:rPr>
            </w:pPr>
            <w:r>
              <w:rPr>
                <w:rFonts w:eastAsia="Arial"/>
                <w:bCs/>
                <w:bdr w:val="nil"/>
                <w:lang w:val="cy-GB"/>
              </w:rPr>
              <w:t xml:space="preserve">                 </w:t>
            </w:r>
            <w:bookmarkStart w:id="41" w:name="_GoBack"/>
            <w:bookmarkEnd w:id="41"/>
            <w:r>
              <w:rPr>
                <w:rFonts w:eastAsia="Arial"/>
                <w:b w:val="0"/>
                <w:bdr w:val="nil"/>
                <w:lang w:val="cy-GB"/>
              </w:rPr>
              <w:tab/>
            </w:r>
          </w:p>
          <w:p w:rsidR="0039395E" w:rsidRPr="005C506A" w:rsidRDefault="00C54394" w:rsidP="002B59F3">
            <w:pPr>
              <w:pStyle w:val="Header"/>
              <w:jc w:val="center"/>
              <w:rPr>
                <w:b w:val="0"/>
                <w:lang w:val="en-US"/>
              </w:rPr>
            </w:pPr>
            <w:r w:rsidRPr="009B496B">
              <w:rPr>
                <w:b w:val="0"/>
                <w:lang w:val="en-US"/>
              </w:rPr>
              <w:t xml:space="preserve">      </w:t>
            </w:r>
          </w:p>
        </w:tc>
        <w:tc>
          <w:tcPr>
            <w:tcW w:w="46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395E" w:rsidRDefault="0039395E" w:rsidP="002B59F3">
            <w:pPr>
              <w:pStyle w:val="Header"/>
              <w:jc w:val="center"/>
              <w:rPr>
                <w:lang w:val="en-US"/>
              </w:rPr>
            </w:pPr>
          </w:p>
        </w:tc>
      </w:tr>
    </w:tbl>
    <w:p w:rsidR="0039395E" w:rsidRDefault="0039395E" w:rsidP="0039395E">
      <w:pPr>
        <w:spacing w:after="0" w:line="240" w:lineRule="auto"/>
        <w:jc w:val="center"/>
        <w:rPr>
          <w:b/>
          <w:sz w:val="40"/>
          <w:szCs w:val="40"/>
        </w:rPr>
      </w:pPr>
    </w:p>
    <w:p w:rsidR="0039395E" w:rsidRPr="00BD05FF" w:rsidRDefault="00C54394" w:rsidP="0039395E">
      <w:pPr>
        <w:spacing w:after="0" w:line="240" w:lineRule="auto"/>
        <w:jc w:val="center"/>
        <w:rPr>
          <w:b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  <w:bdr w:val="nil"/>
          <w:lang w:val="cy-GB"/>
        </w:rPr>
        <w:t>FEED1 – Hylifau a roddir drwy Diwb yn Gyfan Gwbl o Ddiwrnod 1</w:t>
      </w:r>
    </w:p>
    <w:p w:rsidR="0039395E" w:rsidRDefault="0039395E" w:rsidP="0039395E">
      <w:pPr>
        <w:spacing w:after="0" w:line="240" w:lineRule="auto"/>
        <w:jc w:val="center"/>
        <w:rPr>
          <w:b/>
          <w:sz w:val="24"/>
        </w:rPr>
      </w:pPr>
    </w:p>
    <w:p w:rsidR="0039395E" w:rsidRDefault="00C54394" w:rsidP="0039395E">
      <w:pPr>
        <w:tabs>
          <w:tab w:val="center" w:pos="5102"/>
          <w:tab w:val="right" w:pos="10204"/>
        </w:tabs>
        <w:spacing w:after="0" w:line="240" w:lineRule="auto"/>
        <w:rPr>
          <w:b/>
          <w:sz w:val="32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cy-GB"/>
        </w:rPr>
        <w:tab/>
        <w:t xml:space="preserve">Taflen Wybodaeth i’r Rhai sy’n Cymryd Rhan </w:t>
      </w:r>
    </w:p>
    <w:p w:rsidR="0039395E" w:rsidRDefault="00C54394" w:rsidP="0039395E">
      <w:pPr>
        <w:tabs>
          <w:tab w:val="center" w:pos="5102"/>
          <w:tab w:val="right" w:pos="10204"/>
        </w:tabs>
        <w:spacing w:after="0" w:line="240" w:lineRule="auto"/>
        <w:jc w:val="center"/>
        <w:rPr>
          <w:b/>
          <w:sz w:val="32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cy-GB"/>
        </w:rPr>
        <w:t>RHAN B: Amddiffyn Data a Chyfrinachedd</w:t>
      </w:r>
    </w:p>
    <w:p w:rsidR="0039395E" w:rsidRDefault="0039395E">
      <w:pPr>
        <w:pStyle w:val="Heading2"/>
        <w:numPr>
          <w:ilvl w:val="0"/>
          <w:numId w:val="0"/>
        </w:numPr>
        <w:rPr>
          <w:sz w:val="22"/>
        </w:rPr>
      </w:pPr>
    </w:p>
    <w:p w:rsidR="0039395E" w:rsidRDefault="0039395E" w:rsidP="00F9441A"/>
    <w:p w:rsidR="00FF5144" w:rsidRDefault="00FF5144" w:rsidP="00F9441A">
      <w:pPr>
        <w:sectPr w:rsidR="00FF5144" w:rsidSect="00F9441A">
          <w:type w:val="continuous"/>
          <w:pgSz w:w="11906" w:h="16838"/>
          <w:pgMar w:top="567" w:right="851" w:bottom="567" w:left="851" w:header="284" w:footer="284" w:gutter="0"/>
          <w:cols w:sep="1" w:space="397"/>
          <w:docGrid w:linePitch="360"/>
        </w:sectPr>
      </w:pPr>
    </w:p>
    <w:p w:rsidR="0004450F" w:rsidRPr="007C23E4" w:rsidRDefault="00C54929" w:rsidP="00F9441A">
      <w:pPr>
        <w:pStyle w:val="Heading2"/>
        <w:numPr>
          <w:ilvl w:val="0"/>
          <w:numId w:val="0"/>
        </w:numPr>
        <w:rPr>
          <w:sz w:val="22"/>
        </w:rPr>
      </w:pPr>
      <w:r>
        <w:rPr>
          <w:rFonts w:ascii="Cambria" w:eastAsia="Cambria" w:hAnsi="Cambria" w:cs="Cambria"/>
          <w:color w:val="4F81BD"/>
          <w:sz w:val="22"/>
          <w:szCs w:val="22"/>
          <w:bdr w:val="nil"/>
          <w:lang w:val="cy-GB"/>
        </w:rPr>
        <w:t>Sut b</w:t>
      </w:r>
      <w:r w:rsidR="00C54394">
        <w:rPr>
          <w:rFonts w:ascii="Cambria" w:eastAsia="Cambria" w:hAnsi="Cambria" w:cs="Cambria"/>
          <w:color w:val="4F81BD"/>
          <w:sz w:val="22"/>
          <w:szCs w:val="22"/>
          <w:bdr w:val="nil"/>
          <w:lang w:val="cy-GB"/>
        </w:rPr>
        <w:t xml:space="preserve">yddwn yn defnyddio'r wybodaeth amdanoch chi? </w:t>
      </w:r>
    </w:p>
    <w:p w:rsidR="007C23E4" w:rsidRDefault="00C54394" w:rsidP="007C23E4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Bydd angen i ni ddefnyddio'r wybodaeth gennych chi ac o gofnodion meddygol eich babi/babanod a</w:t>
      </w:r>
      <w:r w:rsidR="00C54929">
        <w:rPr>
          <w:rFonts w:ascii="Calibri" w:eastAsia="Calibri" w:hAnsi="Calibri" w:cs="Calibri"/>
          <w:bdr w:val="nil"/>
          <w:lang w:val="cy-GB"/>
        </w:rPr>
        <w:t xml:space="preserve">r gyfer y prosiect ymchwil hwn. </w:t>
      </w:r>
      <w:r>
        <w:rPr>
          <w:rFonts w:ascii="Calibri" w:eastAsia="Calibri" w:hAnsi="Calibri" w:cs="Calibri"/>
          <w:bdr w:val="nil"/>
          <w:lang w:val="cy-GB"/>
        </w:rPr>
        <w:t>Bydd y wybodaeth hon yn cynnwys llythrennau cyntaf</w:t>
      </w:r>
      <w:r w:rsidR="00DD3A45">
        <w:rPr>
          <w:rFonts w:ascii="Calibri" w:eastAsia="Calibri" w:hAnsi="Calibri" w:cs="Calibri"/>
          <w:bdr w:val="nil"/>
          <w:lang w:val="cy-GB"/>
        </w:rPr>
        <w:t xml:space="preserve"> eich</w:t>
      </w:r>
      <w:r>
        <w:rPr>
          <w:rFonts w:ascii="Calibri" w:eastAsia="Calibri" w:hAnsi="Calibri" w:cs="Calibri"/>
          <w:bdr w:val="nil"/>
          <w:lang w:val="cy-GB"/>
        </w:rPr>
        <w:t xml:space="preserve"> enw, eich enw a rhif GIG chi a rh</w:t>
      </w:r>
      <w:r w:rsidR="00DD3A45">
        <w:rPr>
          <w:rFonts w:ascii="Calibri" w:eastAsia="Calibri" w:hAnsi="Calibri" w:cs="Calibri"/>
          <w:bdr w:val="nil"/>
          <w:lang w:val="cy-GB"/>
        </w:rPr>
        <w:t>ai eich babi, ynghyd a</w:t>
      </w:r>
      <w:r>
        <w:rPr>
          <w:rFonts w:ascii="Calibri" w:eastAsia="Calibri" w:hAnsi="Calibri" w:cs="Calibri"/>
          <w:bdr w:val="nil"/>
          <w:lang w:val="cy-GB"/>
        </w:rPr>
        <w:t xml:space="preserve"> manylion cyswllt. Bydd pobl yn defnyddio'r wybodaeth hon i gynnal yr ymchwil neu i wirio eich cofnodion chi a rhai eich babi er mwyn sicrhau bod yr ymchwil yn cael ei chynnal yn briodol.</w:t>
      </w:r>
    </w:p>
    <w:p w:rsidR="007C23E4" w:rsidRDefault="007C23E4" w:rsidP="007C23E4">
      <w:pPr>
        <w:widowControl w:val="0"/>
        <w:spacing w:after="0"/>
        <w:jc w:val="both"/>
        <w:rPr>
          <w:rFonts w:cs="Arial"/>
          <w:szCs w:val="26"/>
        </w:rPr>
      </w:pPr>
    </w:p>
    <w:p w:rsidR="002411B9" w:rsidRDefault="00C54394" w:rsidP="002411B9">
      <w:pPr>
        <w:widowControl w:val="0"/>
        <w:spacing w:after="0"/>
        <w:jc w:val="both"/>
      </w:pPr>
      <w:r>
        <w:rPr>
          <w:rFonts w:ascii="Calibri" w:eastAsia="Calibri" w:hAnsi="Calibri" w:cs="Calibri"/>
          <w:bdr w:val="nil"/>
          <w:lang w:val="cy-GB"/>
        </w:rPr>
        <w:t>Ni fydd modd i bobl nad oes angen iddynt wybod pwy ydych weld eich enw na</w:t>
      </w:r>
      <w:r w:rsidR="00DD3A45">
        <w:rPr>
          <w:rFonts w:ascii="Calibri" w:eastAsia="Calibri" w:hAnsi="Calibri" w:cs="Calibri"/>
          <w:bdr w:val="nil"/>
          <w:lang w:val="cy-GB"/>
        </w:rPr>
        <w:t xml:space="preserve">c eich </w:t>
      </w:r>
      <w:r>
        <w:rPr>
          <w:rFonts w:ascii="Calibri" w:eastAsia="Calibri" w:hAnsi="Calibri" w:cs="Calibri"/>
          <w:bdr w:val="nil"/>
          <w:lang w:val="cy-GB"/>
        </w:rPr>
        <w:t xml:space="preserve">manylion cyswllt. Caiff copi o'ch ffurflen gydsyniad ei hanfon at Uned Treialon Clinigol Nottingham (NCTU) ond bydd unrhyw wybodaeth arall yn ymwneud â chi sy'n gadael y clinig yn ddienw, sy'n golygu </w:t>
      </w:r>
      <w:r w:rsidR="00DD3A45">
        <w:rPr>
          <w:rFonts w:ascii="Calibri" w:eastAsia="Calibri" w:hAnsi="Calibri" w:cs="Calibri"/>
          <w:bdr w:val="nil"/>
          <w:lang w:val="cy-GB"/>
        </w:rPr>
        <w:t>caiff</w:t>
      </w:r>
      <w:r>
        <w:rPr>
          <w:rFonts w:ascii="Calibri" w:eastAsia="Calibri" w:hAnsi="Calibri" w:cs="Calibri"/>
          <w:bdr w:val="nil"/>
          <w:lang w:val="cy-GB"/>
        </w:rPr>
        <w:t xml:space="preserve"> ei</w:t>
      </w:r>
      <w:r w:rsidR="004266B5">
        <w:rPr>
          <w:rFonts w:ascii="Calibri" w:eastAsia="Calibri" w:hAnsi="Calibri" w:cs="Calibri"/>
          <w:bdr w:val="nil"/>
          <w:lang w:val="cy-GB"/>
        </w:rPr>
        <w:t>ch enw a'ch</w:t>
      </w:r>
      <w:r w:rsidR="00DD3A45">
        <w:rPr>
          <w:rFonts w:ascii="Calibri" w:eastAsia="Calibri" w:hAnsi="Calibri" w:cs="Calibri"/>
          <w:bdr w:val="nil"/>
          <w:lang w:val="cy-GB"/>
        </w:rPr>
        <w:t xml:space="preserve"> cyfeiriad ei</w:t>
      </w:r>
      <w:r w:rsidR="004266B5">
        <w:rPr>
          <w:rFonts w:ascii="Calibri" w:eastAsia="Calibri" w:hAnsi="Calibri" w:cs="Calibri"/>
          <w:bdr w:val="nil"/>
          <w:lang w:val="cy-GB"/>
        </w:rPr>
        <w:t xml:space="preserve"> </w:t>
      </w:r>
      <w:r w:rsidR="00DD3A45">
        <w:rPr>
          <w:rFonts w:ascii="Calibri" w:eastAsia="Calibri" w:hAnsi="Calibri" w:cs="Calibri"/>
          <w:bdr w:val="nil"/>
          <w:lang w:val="cy-GB"/>
        </w:rPr>
        <w:t>d</w:t>
      </w:r>
      <w:r w:rsidR="004266B5">
        <w:rPr>
          <w:rFonts w:ascii="Calibri" w:eastAsia="Calibri" w:hAnsi="Calibri" w:cs="Calibri"/>
          <w:bdr w:val="nil"/>
          <w:lang w:val="cy-GB"/>
        </w:rPr>
        <w:t xml:space="preserve">dileu. </w:t>
      </w:r>
      <w:r>
        <w:rPr>
          <w:rFonts w:ascii="Calibri" w:eastAsia="Calibri" w:hAnsi="Calibri" w:cs="Calibri"/>
          <w:bdr w:val="nil"/>
          <w:lang w:val="cy-GB"/>
        </w:rPr>
        <w:t>Bydd eich data'n ddienw yn cynnwys llythrennau cyntaf eich enw a'ch dyddiad geni'n unig a bydd modd eich adnabod trwy rif cod yn unig. Ni fydd neb yn gallu gwybod eich bod yn cymryd rhan pan gaiff y canfyddiadau eu cyhoeddi ar ddiwedd yr astudiaeth. Efallai y bydd y wybodaeth ddienw a gesglir amdanoch yn cael ei def</w:t>
      </w:r>
      <w:r w:rsidR="004266B5">
        <w:rPr>
          <w:rFonts w:ascii="Calibri" w:eastAsia="Calibri" w:hAnsi="Calibri" w:cs="Calibri"/>
          <w:bdr w:val="nil"/>
          <w:lang w:val="cy-GB"/>
        </w:rPr>
        <w:t>n</w:t>
      </w:r>
      <w:r>
        <w:rPr>
          <w:rFonts w:ascii="Calibri" w:eastAsia="Calibri" w:hAnsi="Calibri" w:cs="Calibri"/>
          <w:bdr w:val="nil"/>
          <w:lang w:val="cy-GB"/>
        </w:rPr>
        <w:t>yddio i gefnogi ymchwil arall i'r dyfodol ac efallai y caiff ei rhannu gydag ymchwilwyr eraill.</w:t>
      </w:r>
    </w:p>
    <w:p w:rsidR="002411B9" w:rsidRDefault="00C54394" w:rsidP="002411B9">
      <w:pPr>
        <w:spacing w:after="0"/>
      </w:pPr>
      <w:r>
        <w:t> </w:t>
      </w:r>
    </w:p>
    <w:p w:rsidR="002411B9" w:rsidRDefault="00C54394" w:rsidP="002411B9">
      <w:pPr>
        <w:spacing w:after="0"/>
      </w:pPr>
      <w:r>
        <w:rPr>
          <w:rFonts w:ascii="Calibri" w:eastAsia="Calibri" w:hAnsi="Calibri" w:cs="Calibri"/>
          <w:bdr w:val="nil"/>
          <w:lang w:val="cy-GB"/>
        </w:rPr>
        <w:t xml:space="preserve">Bydd eich manylion cyswllt personol ar gael i NCTU fel eu bod yn gallu cysylltu â chi yn ystod yr astudiaeth ac anfon yr holiaduron atoch, efallai y byddant yn cysylltu â chi hefyd i drafod yr holiadur os bydd angen.  Unwaith y daw'r astudiaeth i ben, caiff rhywfaint o'r </w:t>
      </w:r>
      <w:r>
        <w:rPr>
          <w:rFonts w:ascii="Calibri" w:eastAsia="Calibri" w:hAnsi="Calibri" w:cs="Calibri"/>
          <w:bdr w:val="nil"/>
          <w:lang w:val="cy-GB"/>
        </w:rPr>
        <w:t>data ei gadw fel y gallwn wirio'r canlyniadau. Caiff eich enw a'ch cyfeiriad e-bost eu cadw ar ôl d</w:t>
      </w:r>
      <w:r w:rsidR="00DD3A45">
        <w:rPr>
          <w:rFonts w:ascii="Calibri" w:eastAsia="Calibri" w:hAnsi="Calibri" w:cs="Calibri"/>
          <w:bdr w:val="nil"/>
          <w:lang w:val="cy-GB"/>
        </w:rPr>
        <w:t>d</w:t>
      </w:r>
      <w:r>
        <w:rPr>
          <w:rFonts w:ascii="Calibri" w:eastAsia="Calibri" w:hAnsi="Calibri" w:cs="Calibri"/>
          <w:bdr w:val="nil"/>
          <w:lang w:val="cy-GB"/>
        </w:rPr>
        <w:t>iwedd yr astudiaeth fel y gallwn gysylltu â chi am ganfyddiadau'r astudiaeth. Os na fyddwch am i ni gysylltu â chi am ganlyniadau'r astudiaeth, byddwn yn cael gwared ar eich enw a'ch cyfeiriad e-bost yn ddiogel ar ddiwedd yr astudiaeth. Caiff yr holl ddata arall (data ymchwil) ei gadw'n ddiogel am bum mlynedd. Ar ôl y cyfnod hwn, byddwn yn cael gwared ar eich data'n ddiogel.</w:t>
      </w:r>
    </w:p>
    <w:p w:rsidR="007C23E4" w:rsidRPr="007C23E4" w:rsidRDefault="007C23E4" w:rsidP="007C23E4">
      <w:pPr>
        <w:widowControl w:val="0"/>
        <w:spacing w:after="0"/>
        <w:jc w:val="both"/>
        <w:rPr>
          <w:rFonts w:cs="Arial"/>
          <w:szCs w:val="26"/>
        </w:rPr>
      </w:pPr>
    </w:p>
    <w:p w:rsidR="007C23E4" w:rsidRPr="007C23E4" w:rsidRDefault="00C54394" w:rsidP="007C23E4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Byddwn yn gwarchod yr holl wybodaeth sy'n ymwneud â chi ac yn ei chadw'n ddiogel.</w:t>
      </w:r>
    </w:p>
    <w:p w:rsidR="007C23E4" w:rsidRPr="007C23E4" w:rsidRDefault="00DD3A45" w:rsidP="00F9441A">
      <w:pPr>
        <w:pStyle w:val="Heading2"/>
        <w:numPr>
          <w:ilvl w:val="0"/>
          <w:numId w:val="0"/>
        </w:numPr>
        <w:ind w:left="576" w:hanging="576"/>
        <w:rPr>
          <w:sz w:val="22"/>
          <w:szCs w:val="28"/>
        </w:rPr>
      </w:pPr>
      <w:r>
        <w:rPr>
          <w:rFonts w:ascii="Cambria" w:eastAsia="Cambria" w:hAnsi="Cambria" w:cs="Cambria"/>
          <w:color w:val="4F81BD"/>
          <w:sz w:val="22"/>
          <w:szCs w:val="22"/>
          <w:bdr w:val="nil"/>
          <w:lang w:val="cy-GB"/>
        </w:rPr>
        <w:t>Beth yw eich</w:t>
      </w:r>
      <w:r w:rsidR="00C54394">
        <w:rPr>
          <w:rFonts w:ascii="Cambria" w:eastAsia="Cambria" w:hAnsi="Cambria" w:cs="Cambria"/>
          <w:color w:val="4F81BD"/>
          <w:sz w:val="22"/>
          <w:szCs w:val="22"/>
          <w:bdr w:val="nil"/>
          <w:lang w:val="cy-GB"/>
        </w:rPr>
        <w:t xml:space="preserve"> dewisiadau chi am sut caiff eich gwybodaeth ei defnyddio?</w:t>
      </w:r>
    </w:p>
    <w:p w:rsidR="007C23E4" w:rsidRDefault="00C54394" w:rsidP="0004450F">
      <w:pPr>
        <w:widowControl w:val="0"/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Gallwch roi'r gorau i fod yn rhan o'r astudiaeth ar unrhyw bryd, heb roi rheswm, ond byddwn yn cadw'r holl wybodaeth sydd gennym eisoes yn ymwneud â chi.</w:t>
      </w:r>
    </w:p>
    <w:p w:rsidR="006E5061" w:rsidRDefault="006E5061" w:rsidP="0004450F">
      <w:pPr>
        <w:widowControl w:val="0"/>
        <w:spacing w:after="0"/>
        <w:jc w:val="both"/>
        <w:rPr>
          <w:rFonts w:cs="Arial"/>
          <w:szCs w:val="26"/>
        </w:rPr>
      </w:pPr>
    </w:p>
    <w:p w:rsidR="007C23E4" w:rsidRDefault="00C54394" w:rsidP="007C23E4">
      <w:pPr>
        <w:pStyle w:val="ListParagraph"/>
        <w:widowControl w:val="0"/>
        <w:numPr>
          <w:ilvl w:val="0"/>
          <w:numId w:val="12"/>
        </w:numPr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Os byddwch yn penderfynu rhoi'r gorau i gymryd rhan yn yr astudiaeth, hoffem barhau i gasglu gwybodaeth am eich babi trwy anfon yr holiadur dily</w:t>
      </w:r>
      <w:r w:rsidR="004266B5">
        <w:rPr>
          <w:rFonts w:ascii="Calibri" w:eastAsia="Calibri" w:hAnsi="Calibri" w:cs="Calibri"/>
          <w:bdr w:val="nil"/>
          <w:lang w:val="cy-GB"/>
        </w:rPr>
        <w:t xml:space="preserve">nol atoch. </w:t>
      </w:r>
      <w:r>
        <w:rPr>
          <w:rFonts w:ascii="Calibri" w:eastAsia="Calibri" w:hAnsi="Calibri" w:cs="Calibri"/>
          <w:bdr w:val="nil"/>
          <w:lang w:val="cy-GB"/>
        </w:rPr>
        <w:t xml:space="preserve">Os nad ydych yn awyddus i hyn ddigwydd, rhowch wybod i ni a byddwn yn stopio. </w:t>
      </w:r>
    </w:p>
    <w:p w:rsidR="006E5061" w:rsidRPr="006E5061" w:rsidRDefault="006E5061" w:rsidP="00F9441A">
      <w:pPr>
        <w:pStyle w:val="ListParagraph"/>
        <w:widowControl w:val="0"/>
        <w:spacing w:after="0"/>
        <w:jc w:val="both"/>
        <w:rPr>
          <w:rFonts w:cs="Arial"/>
          <w:szCs w:val="26"/>
        </w:rPr>
      </w:pPr>
    </w:p>
    <w:p w:rsidR="007C23E4" w:rsidRPr="00A10385" w:rsidRDefault="00C54394" w:rsidP="00F9441A">
      <w:pPr>
        <w:pStyle w:val="ListParagraph"/>
        <w:widowControl w:val="0"/>
        <w:numPr>
          <w:ilvl w:val="0"/>
          <w:numId w:val="12"/>
        </w:numPr>
        <w:spacing w:after="0"/>
        <w:jc w:val="both"/>
        <w:rPr>
          <w:rFonts w:cs="Arial"/>
          <w:szCs w:val="26"/>
        </w:rPr>
      </w:pPr>
      <w:r>
        <w:rPr>
          <w:rFonts w:ascii="Calibri" w:eastAsia="Calibri" w:hAnsi="Calibri" w:cs="Calibri"/>
          <w:bdr w:val="nil"/>
          <w:lang w:val="cy-GB"/>
        </w:rPr>
        <w:t>Mae angen i ni reoli eich cofnodion mewn ffyrdd penodol er mwyn i'r ymchwil fod yn ddibynadwy. Mae hyn yn golygu na fyddwn yn gallu caniatáu i chi weld y data sydd gennym yn ymwneud â chi nac i'w newid.</w:t>
      </w:r>
    </w:p>
    <w:p w:rsidR="002411B9" w:rsidRDefault="00C54394" w:rsidP="00F9441A">
      <w:pPr>
        <w:pStyle w:val="Heading2"/>
        <w:numPr>
          <w:ilvl w:val="0"/>
          <w:numId w:val="0"/>
        </w:numPr>
        <w:ind w:left="576" w:hanging="576"/>
        <w:rPr>
          <w:rFonts w:cs="Arial"/>
          <w:sz w:val="22"/>
        </w:rPr>
      </w:pPr>
      <w:r>
        <w:rPr>
          <w:rFonts w:ascii="Cambria" w:eastAsia="Cambria" w:hAnsi="Cambria" w:cs="Cambria"/>
          <w:color w:val="4F81BD"/>
          <w:sz w:val="22"/>
          <w:szCs w:val="22"/>
          <w:bdr w:val="nil"/>
          <w:lang w:val="cy-GB"/>
        </w:rPr>
        <w:lastRenderedPageBreak/>
        <w:t>Ble gallwch ganfod mwy am sut mae</w:t>
      </w:r>
      <w:r w:rsidR="00DD3A45">
        <w:rPr>
          <w:rFonts w:ascii="Cambria" w:eastAsia="Cambria" w:hAnsi="Cambria" w:cs="Cambria"/>
          <w:color w:val="4F81BD"/>
          <w:sz w:val="22"/>
          <w:szCs w:val="22"/>
          <w:bdr w:val="nil"/>
          <w:lang w:val="cy-GB"/>
        </w:rPr>
        <w:t xml:space="preserve"> eich </w:t>
      </w:r>
      <w:r>
        <w:rPr>
          <w:rFonts w:ascii="Cambria" w:eastAsia="Cambria" w:hAnsi="Cambria" w:cs="Cambria"/>
          <w:color w:val="4F81BD"/>
          <w:sz w:val="22"/>
          <w:szCs w:val="22"/>
          <w:bdr w:val="nil"/>
          <w:lang w:val="cy-GB"/>
        </w:rPr>
        <w:t>gwybodaeth yn cael ei d</w:t>
      </w:r>
      <w:r w:rsidR="00DD3A45">
        <w:rPr>
          <w:rFonts w:ascii="Cambria" w:eastAsia="Cambria" w:hAnsi="Cambria" w:cs="Cambria"/>
          <w:color w:val="4F81BD"/>
          <w:sz w:val="22"/>
          <w:szCs w:val="22"/>
          <w:bdr w:val="nil"/>
          <w:lang w:val="cy-GB"/>
        </w:rPr>
        <w:t>d</w:t>
      </w:r>
      <w:r>
        <w:rPr>
          <w:rFonts w:ascii="Cambria" w:eastAsia="Cambria" w:hAnsi="Cambria" w:cs="Cambria"/>
          <w:color w:val="4F81BD"/>
          <w:sz w:val="22"/>
          <w:szCs w:val="22"/>
          <w:bdr w:val="nil"/>
          <w:lang w:val="cy-GB"/>
        </w:rPr>
        <w:t xml:space="preserve">efnyddio? </w:t>
      </w:r>
    </w:p>
    <w:p w:rsidR="002411B9" w:rsidRDefault="00C54394" w:rsidP="00F9441A">
      <w:r>
        <w:rPr>
          <w:rFonts w:ascii="Calibri" w:eastAsia="Calibri" w:hAnsi="Calibri" w:cs="Calibri"/>
          <w:bdr w:val="nil"/>
          <w:lang w:val="cy-GB"/>
        </w:rPr>
        <w:t>Ble gallwch ganfod mwy am sut rydym yn defnyddio eich gwybodaeth:</w:t>
      </w:r>
    </w:p>
    <w:p w:rsidR="002411B9" w:rsidRDefault="00C54394" w:rsidP="00F9441A">
      <w:pPr>
        <w:pStyle w:val="ListParagraph"/>
        <w:numPr>
          <w:ilvl w:val="0"/>
          <w:numId w:val="12"/>
        </w:numPr>
      </w:pPr>
      <w:r>
        <w:rPr>
          <w:rFonts w:ascii="Calibri" w:eastAsia="Calibri" w:hAnsi="Calibri" w:cs="Calibri"/>
          <w:bdr w:val="nil"/>
          <w:lang w:val="cy-GB"/>
        </w:rPr>
        <w:t xml:space="preserve">Yn </w:t>
      </w:r>
      <w:hyperlink r:id="rId20" w:history="1">
        <w:r>
          <w:rPr>
            <w:rFonts w:ascii="Calibri" w:eastAsia="Calibri" w:hAnsi="Calibri" w:cs="Calibri"/>
            <w:color w:val="0000FF"/>
            <w:u w:val="single"/>
            <w:bdr w:val="nil"/>
            <w:lang w:val="cy-GB"/>
          </w:rPr>
          <w:t>www.hra.nhs.uk/information-about-patients/</w:t>
        </w:r>
      </w:hyperlink>
    </w:p>
    <w:p w:rsidR="001B58E8" w:rsidRDefault="001B58E8" w:rsidP="00F9441A">
      <w:pPr>
        <w:pStyle w:val="ListParagraph"/>
      </w:pPr>
    </w:p>
    <w:p w:rsidR="001B58E8" w:rsidRDefault="00C54394" w:rsidP="00F9441A">
      <w:pPr>
        <w:pStyle w:val="ListParagraph"/>
        <w:numPr>
          <w:ilvl w:val="0"/>
          <w:numId w:val="12"/>
        </w:numPr>
      </w:pPr>
      <w:r>
        <w:rPr>
          <w:rFonts w:ascii="Calibri" w:eastAsia="Calibri" w:hAnsi="Calibri" w:cs="Calibri"/>
          <w:bdr w:val="nil"/>
          <w:lang w:val="cy-GB"/>
        </w:rPr>
        <w:t xml:space="preserve">Yn </w:t>
      </w:r>
      <w:hyperlink r:id="rId21" w:history="1">
        <w:r>
          <w:rPr>
            <w:rFonts w:ascii="Calibri" w:eastAsia="Calibri" w:hAnsi="Calibri" w:cs="Calibri"/>
            <w:color w:val="0000FF"/>
            <w:u w:val="single"/>
            <w:bdr w:val="nil"/>
            <w:lang w:val="cy-GB"/>
          </w:rPr>
          <w:t>https://www.uhdb.nhs.uk/research-how-we-use-your-information</w:t>
        </w:r>
      </w:hyperlink>
    </w:p>
    <w:p w:rsidR="001B58E8" w:rsidRDefault="001B58E8" w:rsidP="00F9441A">
      <w:pPr>
        <w:pStyle w:val="ListParagraph"/>
      </w:pPr>
    </w:p>
    <w:p w:rsidR="002411B9" w:rsidRDefault="00C54394" w:rsidP="00F9441A">
      <w:pPr>
        <w:pStyle w:val="ListParagraph"/>
        <w:numPr>
          <w:ilvl w:val="0"/>
          <w:numId w:val="12"/>
        </w:numPr>
      </w:pPr>
      <w:r>
        <w:rPr>
          <w:rFonts w:ascii="Calibri" w:eastAsia="Calibri" w:hAnsi="Calibri" w:cs="Calibri"/>
          <w:bdr w:val="nil"/>
          <w:lang w:val="cy-GB"/>
        </w:rPr>
        <w:t xml:space="preserve">Trwy anfon e-bost at </w:t>
      </w:r>
      <w:hyperlink r:id="rId22" w:history="1">
        <w:r>
          <w:rPr>
            <w:rFonts w:ascii="Calibri" w:eastAsia="Calibri" w:hAnsi="Calibri" w:cs="Calibri"/>
            <w:color w:val="0000FF"/>
            <w:u w:val="single"/>
            <w:bdr w:val="nil"/>
            <w:lang w:val="cy-GB"/>
          </w:rPr>
          <w:t>feed1@nottingham.ac.uk</w:t>
        </w:r>
      </w:hyperlink>
    </w:p>
    <w:p w:rsidR="002411B9" w:rsidRDefault="002411B9" w:rsidP="002411B9">
      <w:pPr>
        <w:sectPr w:rsidR="002411B9" w:rsidSect="00F9441A">
          <w:type w:val="continuous"/>
          <w:pgSz w:w="11906" w:h="16838"/>
          <w:pgMar w:top="567" w:right="851" w:bottom="567" w:left="851" w:header="284" w:footer="284" w:gutter="0"/>
          <w:cols w:num="2" w:sep="1" w:space="397"/>
          <w:docGrid w:linePitch="360"/>
        </w:sectPr>
      </w:pPr>
    </w:p>
    <w:p w:rsidR="001810F7" w:rsidRPr="00E15A75" w:rsidRDefault="001810F7" w:rsidP="007C23E4">
      <w:pPr>
        <w:rPr>
          <w:sz w:val="18"/>
        </w:rPr>
      </w:pPr>
    </w:p>
    <w:sectPr w:rsidR="001810F7" w:rsidRPr="00E15A75" w:rsidSect="002E5F0F">
      <w:type w:val="continuous"/>
      <w:pgSz w:w="11906" w:h="16838"/>
      <w:pgMar w:top="567" w:right="851" w:bottom="567" w:left="851" w:header="284" w:footer="284" w:gutter="0"/>
      <w:cols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B4" w:rsidRDefault="00FB1FB4">
      <w:pPr>
        <w:spacing w:after="0" w:line="240" w:lineRule="auto"/>
      </w:pPr>
      <w:r>
        <w:separator/>
      </w:r>
    </w:p>
  </w:endnote>
  <w:endnote w:type="continuationSeparator" w:id="0">
    <w:p w:rsidR="00FB1FB4" w:rsidRDefault="00FB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F7" w:rsidRPr="00877FA4" w:rsidRDefault="00C54394" w:rsidP="00AD474E">
    <w:pPr>
      <w:tabs>
        <w:tab w:val="right" w:pos="10490"/>
      </w:tabs>
      <w:ind w:left="-284" w:right="-1039"/>
    </w:pPr>
    <w:r>
      <w:rPr>
        <w:rFonts w:ascii="Calibri" w:eastAsia="Calibri" w:hAnsi="Calibri" w:cs="Calibri"/>
        <w:bdr w:val="nil"/>
        <w:lang w:val="cy-GB"/>
      </w:rPr>
      <w:t>&lt;Enw'r Treial&gt; Taflen Wybodaeth i'r Rhai sy'n Cymryd Rhan &lt;drafft X.X/ Fersiwn terfynol X.X dd-mis-bbbb&gt;</w:t>
    </w:r>
    <w:r>
      <w:rPr>
        <w:rFonts w:ascii="Calibri" w:eastAsia="Calibri" w:hAnsi="Calibri" w:cs="Calibri"/>
        <w:bdr w:val="nil"/>
        <w:lang w:val="cy-GB"/>
      </w:rPr>
      <w:tab/>
      <w:t xml:space="preserve">Tudalen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rFonts w:ascii="Calibri" w:eastAsia="Calibri" w:hAnsi="Calibri" w:cs="Calibri"/>
        <w:bdr w:val="nil"/>
        <w:lang w:val="cy-GB"/>
      </w:rPr>
      <w:t xml:space="preserve"> o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74BD6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6" w:type="pct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8965"/>
      <w:gridCol w:w="1323"/>
    </w:tblGrid>
    <w:tr w:rsidR="00C42E84" w:rsidTr="006F0C76">
      <w:trPr>
        <w:trHeight w:val="396"/>
      </w:trPr>
      <w:tc>
        <w:tcPr>
          <w:tcW w:w="4357" w:type="pct"/>
          <w:tcBorders>
            <w:left w:val="single" w:sz="12" w:space="0" w:color="auto"/>
            <w:bottom w:val="single" w:sz="12" w:space="0" w:color="auto"/>
          </w:tcBorders>
        </w:tcPr>
        <w:p w:rsidR="00244DF7" w:rsidRPr="0008252E" w:rsidRDefault="00C54394" w:rsidP="00F9441A">
          <w:pPr>
            <w:pStyle w:val="Header"/>
            <w:rPr>
              <w:rFonts w:ascii="Calibri" w:hAnsi="Calibri" w:cs="Calibri"/>
              <w:b w:val="0"/>
              <w:sz w:val="20"/>
              <w:szCs w:val="20"/>
            </w:rPr>
          </w:pPr>
          <w:r>
            <w:rPr>
              <w:rFonts w:ascii="Calibri" w:eastAsia="Calibri" w:hAnsi="Calibri" w:cs="Calibri"/>
              <w:b w:val="0"/>
              <w:sz w:val="20"/>
              <w:szCs w:val="20"/>
              <w:bdr w:val="nil"/>
              <w:lang w:val="cy-GB"/>
            </w:rPr>
            <w:t>FEED1_Participant_Information_Sheet_Draft_Final_Version_2_14_May_2020</w:t>
          </w:r>
        </w:p>
      </w:tc>
      <w:tc>
        <w:tcPr>
          <w:tcW w:w="643" w:type="pct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244DF7" w:rsidRPr="009A436D" w:rsidRDefault="00C54394" w:rsidP="004A3DB1">
          <w:pPr>
            <w:pStyle w:val="Header"/>
            <w:rPr>
              <w:noProof/>
              <w:sz w:val="16"/>
              <w:szCs w:val="16"/>
            </w:rPr>
          </w:pPr>
          <w:r>
            <w:rPr>
              <w:rFonts w:eastAsia="Arial"/>
              <w:bCs/>
              <w:noProof/>
              <w:sz w:val="16"/>
              <w:szCs w:val="16"/>
              <w:bdr w:val="nil"/>
              <w:lang w:val="cy-GB"/>
            </w:rPr>
            <w:t xml:space="preserve">Tudalen </w:t>
          </w:r>
          <w:r w:rsidRPr="002E5F0F">
            <w:rPr>
              <w:b w:val="0"/>
              <w:bCs/>
              <w:noProof/>
              <w:sz w:val="16"/>
              <w:szCs w:val="16"/>
            </w:rPr>
            <w:fldChar w:fldCharType="begin"/>
          </w:r>
          <w:r w:rsidRPr="002E5F0F">
            <w:rPr>
              <w:b w:val="0"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2E5F0F">
            <w:rPr>
              <w:b w:val="0"/>
              <w:bCs/>
              <w:noProof/>
              <w:sz w:val="16"/>
              <w:szCs w:val="16"/>
            </w:rPr>
            <w:fldChar w:fldCharType="separate"/>
          </w:r>
          <w:r w:rsidR="00C77766">
            <w:rPr>
              <w:b w:val="0"/>
              <w:bCs/>
              <w:noProof/>
              <w:sz w:val="16"/>
              <w:szCs w:val="16"/>
            </w:rPr>
            <w:t>1</w:t>
          </w:r>
          <w:r w:rsidRPr="002E5F0F">
            <w:rPr>
              <w:b w:val="0"/>
              <w:bCs/>
              <w:noProof/>
              <w:sz w:val="16"/>
              <w:szCs w:val="16"/>
            </w:rPr>
            <w:fldChar w:fldCharType="end"/>
          </w:r>
          <w:r>
            <w:rPr>
              <w:rFonts w:eastAsia="Arial"/>
              <w:bCs/>
              <w:noProof/>
              <w:sz w:val="16"/>
              <w:szCs w:val="16"/>
              <w:bdr w:val="nil"/>
              <w:lang w:val="cy-GB"/>
            </w:rPr>
            <w:t xml:space="preserve"> o </w:t>
          </w:r>
          <w:r w:rsidRPr="002E5F0F">
            <w:rPr>
              <w:b w:val="0"/>
              <w:bCs/>
              <w:noProof/>
              <w:sz w:val="16"/>
              <w:szCs w:val="16"/>
            </w:rPr>
            <w:fldChar w:fldCharType="begin"/>
          </w:r>
          <w:r w:rsidRPr="002E5F0F">
            <w:rPr>
              <w:b w:val="0"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2E5F0F">
            <w:rPr>
              <w:b w:val="0"/>
              <w:bCs/>
              <w:noProof/>
              <w:sz w:val="16"/>
              <w:szCs w:val="16"/>
            </w:rPr>
            <w:fldChar w:fldCharType="separate"/>
          </w:r>
          <w:r w:rsidR="00C77766">
            <w:rPr>
              <w:b w:val="0"/>
              <w:bCs/>
              <w:noProof/>
              <w:sz w:val="16"/>
              <w:szCs w:val="16"/>
            </w:rPr>
            <w:t>6</w:t>
          </w:r>
          <w:r w:rsidRPr="002E5F0F">
            <w:rPr>
              <w:b w:val="0"/>
              <w:bCs/>
              <w:noProof/>
              <w:sz w:val="16"/>
              <w:szCs w:val="16"/>
            </w:rPr>
            <w:fldChar w:fldCharType="end"/>
          </w:r>
        </w:p>
      </w:tc>
    </w:tr>
  </w:tbl>
  <w:p w:rsidR="00244DF7" w:rsidRPr="00EF6911" w:rsidRDefault="00244DF7" w:rsidP="00DA3A42">
    <w:pPr>
      <w:pStyle w:val="Footer"/>
      <w:tabs>
        <w:tab w:val="clear" w:pos="4513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F7" w:rsidRPr="00877FA4" w:rsidRDefault="00C54394" w:rsidP="00AD474E">
    <w:pPr>
      <w:tabs>
        <w:tab w:val="right" w:pos="10490"/>
      </w:tabs>
      <w:ind w:left="-284" w:right="-1039"/>
    </w:pPr>
    <w:r>
      <w:rPr>
        <w:rFonts w:ascii="Calibri" w:eastAsia="Calibri" w:hAnsi="Calibri" w:cs="Calibri"/>
        <w:sz w:val="20"/>
        <w:szCs w:val="20"/>
        <w:bdr w:val="nil"/>
        <w:lang w:val="cy-GB"/>
      </w:rPr>
      <w:t>FEED1_Participant_Information_Sheet_Final_Version_2_14_May_2020</w:t>
    </w:r>
    <w:r>
      <w:rPr>
        <w:rFonts w:ascii="Calibri" w:eastAsia="Calibri" w:hAnsi="Calibri" w:cs="Calibri"/>
        <w:bdr w:val="nil"/>
        <w:lang w:val="cy-GB"/>
      </w:rPr>
      <w:tab/>
    </w:r>
    <w:r>
      <w:rPr>
        <w:rFonts w:ascii="Calibri" w:eastAsia="Calibri" w:hAnsi="Calibri" w:cs="Calibri"/>
        <w:bdr w:val="nil"/>
        <w:lang w:val="cy-GB"/>
      </w:rPr>
      <w:t xml:space="preserve">Tudalen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77766">
      <w:rPr>
        <w:b/>
        <w:bCs/>
        <w:noProof/>
      </w:rPr>
      <w:t>2</w:t>
    </w:r>
    <w:r>
      <w:rPr>
        <w:b/>
        <w:bCs/>
      </w:rPr>
      <w:fldChar w:fldCharType="end"/>
    </w:r>
    <w:r>
      <w:rPr>
        <w:rFonts w:ascii="Calibri" w:eastAsia="Calibri" w:hAnsi="Calibri" w:cs="Calibri"/>
        <w:bdr w:val="nil"/>
        <w:lang w:val="cy-GB"/>
      </w:rPr>
      <w:t xml:space="preserve"> o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77766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B4" w:rsidRDefault="00FB1FB4">
      <w:pPr>
        <w:spacing w:after="0" w:line="240" w:lineRule="auto"/>
      </w:pPr>
      <w:r>
        <w:separator/>
      </w:r>
    </w:p>
  </w:footnote>
  <w:footnote w:type="continuationSeparator" w:id="0">
    <w:p w:rsidR="00FB1FB4" w:rsidRDefault="00FB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2" w:type="pct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52"/>
      <w:gridCol w:w="948"/>
    </w:tblGrid>
    <w:tr w:rsidR="00C42E84" w:rsidTr="009B496B">
      <w:trPr>
        <w:trHeight w:val="1099"/>
      </w:trPr>
      <w:tc>
        <w:tcPr>
          <w:tcW w:w="454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  <w:hideMark/>
        </w:tcPr>
        <w:p w:rsidR="00244DF7" w:rsidRPr="009B496B" w:rsidRDefault="00C54394" w:rsidP="005B6A7D">
          <w:pPr>
            <w:pStyle w:val="Header"/>
            <w:jc w:val="center"/>
            <w:rPr>
              <w:b w:val="0"/>
              <w:lang w:val="en-US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101600</wp:posOffset>
                </wp:positionV>
                <wp:extent cx="1502410" cy="342900"/>
                <wp:effectExtent l="0" t="0" r="2540" b="0"/>
                <wp:wrapNone/>
                <wp:docPr id="2" name="Picture 2" descr="https://www.nihr.ac.uk/about-us/images/Branding/NIHR_Logo%20COL%20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1815462" name="Picture 1" descr="https://www.nihr.ac.uk/about-us/images/Branding/NIHR_Logo%20COL%20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24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96B">
            <w:rPr>
              <w:rFonts w:asciiTheme="minorHAnsi" w:hAnsiTheme="minorHAnsi"/>
              <w:b w:val="0"/>
              <w:noProof/>
              <w:lang w:eastAsia="en-GB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71120</wp:posOffset>
                </wp:positionV>
                <wp:extent cx="904875" cy="447675"/>
                <wp:effectExtent l="0" t="0" r="9525" b="9525"/>
                <wp:wrapNone/>
                <wp:docPr id="3" name="Picture 3" descr="R:\NCTU\1704 FEED1 UK - Ojha\TMF\Admin\FEED1 Logo\FEED1A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938441" name="Picture 1" descr="R:\NCTU\1704 FEED1 UK - Ojha\TMF\Admin\FEED1 Logo\FEED1A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0FC6">
            <w:rPr>
              <w:noProof/>
              <w:sz w:val="18"/>
              <w:lang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116205</wp:posOffset>
                </wp:positionH>
                <wp:positionV relativeFrom="paragraph">
                  <wp:posOffset>75565</wp:posOffset>
                </wp:positionV>
                <wp:extent cx="843915" cy="394335"/>
                <wp:effectExtent l="0" t="0" r="0" b="5715"/>
                <wp:wrapNone/>
                <wp:docPr id="5" name="Picture 5" descr="S:\MHS\Medicine\NCTU\Administration\Logo\NCTU_Logos\NCTU_Logos\RGB\NCTU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4318206" name="Picture 1" descr="S:\MHS\Medicine\NCTU\Administration\Logo\NCTU_Logos\NCTU_Logos\RGB\NCTU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96B">
            <w:tab/>
          </w:r>
        </w:p>
        <w:p w:rsidR="00244DF7" w:rsidRPr="009B496B" w:rsidRDefault="00C54394" w:rsidP="009B496B">
          <w:pPr>
            <w:pStyle w:val="Header"/>
            <w:tabs>
              <w:tab w:val="left" w:pos="4350"/>
            </w:tabs>
            <w:jc w:val="center"/>
            <w:rPr>
              <w:b w:val="0"/>
              <w:noProof/>
            </w:rPr>
          </w:pPr>
          <w:r>
            <w:rPr>
              <w:rFonts w:eastAsia="Arial"/>
              <w:bCs/>
              <w:bdr w:val="nil"/>
              <w:lang w:val="cy-GB"/>
            </w:rPr>
            <w:t xml:space="preserve">                 </w:t>
          </w:r>
          <w:r>
            <w:rPr>
              <w:rFonts w:eastAsia="Arial"/>
              <w:b w:val="0"/>
              <w:bdr w:val="nil"/>
              <w:lang w:val="cy-GB"/>
            </w:rPr>
            <w:tab/>
          </w:r>
        </w:p>
        <w:p w:rsidR="00244DF7" w:rsidRPr="005C506A" w:rsidRDefault="00C54394" w:rsidP="009B496B">
          <w:pPr>
            <w:pStyle w:val="Header"/>
            <w:jc w:val="center"/>
            <w:rPr>
              <w:b w:val="0"/>
              <w:lang w:val="en-US"/>
            </w:rPr>
          </w:pPr>
          <w:r w:rsidRPr="009B496B">
            <w:rPr>
              <w:b w:val="0"/>
              <w:lang w:val="en-US"/>
            </w:rPr>
            <w:t xml:space="preserve">      </w:t>
          </w:r>
        </w:p>
      </w:tc>
      <w:tc>
        <w:tcPr>
          <w:tcW w:w="460" w:type="pc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44DF7" w:rsidRDefault="00244DF7" w:rsidP="002E5F0F">
          <w:pPr>
            <w:pStyle w:val="Header"/>
            <w:jc w:val="center"/>
            <w:rPr>
              <w:lang w:val="en-US"/>
            </w:rPr>
          </w:pPr>
        </w:p>
      </w:tc>
    </w:tr>
  </w:tbl>
  <w:p w:rsidR="00244DF7" w:rsidRPr="004F1414" w:rsidRDefault="00244DF7" w:rsidP="00E77ACA">
    <w:pPr>
      <w:pStyle w:val="Header"/>
      <w:tabs>
        <w:tab w:val="clear" w:pos="4513"/>
        <w:tab w:val="clear" w:pos="9026"/>
        <w:tab w:val="left" w:pos="964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D23"/>
    <w:multiLevelType w:val="hybridMultilevel"/>
    <w:tmpl w:val="E2708A2C"/>
    <w:lvl w:ilvl="0" w:tplc="660EACC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DAA8F2B8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3D85FD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142FF6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914218D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78EC8E2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E8CC70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6A44D8C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5CA80FEA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6A6BBD"/>
    <w:multiLevelType w:val="hybridMultilevel"/>
    <w:tmpl w:val="E472A68E"/>
    <w:lvl w:ilvl="0" w:tplc="326A7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AE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A6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EC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EF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549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86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A3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E2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022F"/>
    <w:multiLevelType w:val="hybridMultilevel"/>
    <w:tmpl w:val="D3ACE614"/>
    <w:lvl w:ilvl="0" w:tplc="86BA07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1889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E2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66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04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E4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06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8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05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05B29"/>
    <w:multiLevelType w:val="multilevel"/>
    <w:tmpl w:val="915AD27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28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A7329F"/>
    <w:multiLevelType w:val="hybridMultilevel"/>
    <w:tmpl w:val="B8726D72"/>
    <w:lvl w:ilvl="0" w:tplc="FB406C2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E229C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E8D02D8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D9072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C18250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212CF6F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53F44ABA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44CD8E0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9648CDBA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4E21895"/>
    <w:multiLevelType w:val="hybridMultilevel"/>
    <w:tmpl w:val="77A20620"/>
    <w:lvl w:ilvl="0" w:tplc="1D5EF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6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6D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67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25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E0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09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05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0C5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27F2D"/>
    <w:multiLevelType w:val="hybridMultilevel"/>
    <w:tmpl w:val="6D78170C"/>
    <w:lvl w:ilvl="0" w:tplc="5EA2E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6D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67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A4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A1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C2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89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A6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C9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01"/>
    <w:rsid w:val="00003407"/>
    <w:rsid w:val="000042B4"/>
    <w:rsid w:val="0000613D"/>
    <w:rsid w:val="0001147E"/>
    <w:rsid w:val="00012127"/>
    <w:rsid w:val="0001408A"/>
    <w:rsid w:val="00014732"/>
    <w:rsid w:val="00014B9F"/>
    <w:rsid w:val="0001595A"/>
    <w:rsid w:val="0001609D"/>
    <w:rsid w:val="00021D7E"/>
    <w:rsid w:val="00024853"/>
    <w:rsid w:val="0003024F"/>
    <w:rsid w:val="000330B0"/>
    <w:rsid w:val="0003393D"/>
    <w:rsid w:val="00034CAB"/>
    <w:rsid w:val="000352E1"/>
    <w:rsid w:val="0003635A"/>
    <w:rsid w:val="00043C17"/>
    <w:rsid w:val="0004450F"/>
    <w:rsid w:val="00044F11"/>
    <w:rsid w:val="00051991"/>
    <w:rsid w:val="0005730C"/>
    <w:rsid w:val="000577FA"/>
    <w:rsid w:val="00060B67"/>
    <w:rsid w:val="00061844"/>
    <w:rsid w:val="000619D3"/>
    <w:rsid w:val="000620CD"/>
    <w:rsid w:val="00066822"/>
    <w:rsid w:val="000740D4"/>
    <w:rsid w:val="0007433C"/>
    <w:rsid w:val="000770F1"/>
    <w:rsid w:val="0008252E"/>
    <w:rsid w:val="00087533"/>
    <w:rsid w:val="0008759E"/>
    <w:rsid w:val="000876EA"/>
    <w:rsid w:val="0008785B"/>
    <w:rsid w:val="00091BF4"/>
    <w:rsid w:val="00095B23"/>
    <w:rsid w:val="000A2575"/>
    <w:rsid w:val="000A52CC"/>
    <w:rsid w:val="000A7129"/>
    <w:rsid w:val="000B039F"/>
    <w:rsid w:val="000B0468"/>
    <w:rsid w:val="000B706B"/>
    <w:rsid w:val="000C0A66"/>
    <w:rsid w:val="000C21CA"/>
    <w:rsid w:val="000C67A2"/>
    <w:rsid w:val="000D4167"/>
    <w:rsid w:val="000D4E2E"/>
    <w:rsid w:val="000D5CC7"/>
    <w:rsid w:val="000E0B19"/>
    <w:rsid w:val="000E17CE"/>
    <w:rsid w:val="000E3D8E"/>
    <w:rsid w:val="000F36B9"/>
    <w:rsid w:val="000F760E"/>
    <w:rsid w:val="00100BD3"/>
    <w:rsid w:val="001011BB"/>
    <w:rsid w:val="00106569"/>
    <w:rsid w:val="0011217A"/>
    <w:rsid w:val="00121B01"/>
    <w:rsid w:val="00123634"/>
    <w:rsid w:val="001302A9"/>
    <w:rsid w:val="00130DDE"/>
    <w:rsid w:val="0013289F"/>
    <w:rsid w:val="001340E4"/>
    <w:rsid w:val="00134B5B"/>
    <w:rsid w:val="00136AF7"/>
    <w:rsid w:val="001374C1"/>
    <w:rsid w:val="001409C7"/>
    <w:rsid w:val="00142974"/>
    <w:rsid w:val="00153DDD"/>
    <w:rsid w:val="001555FF"/>
    <w:rsid w:val="00161B5B"/>
    <w:rsid w:val="001635C2"/>
    <w:rsid w:val="001705C1"/>
    <w:rsid w:val="00170D43"/>
    <w:rsid w:val="00172004"/>
    <w:rsid w:val="00176ECF"/>
    <w:rsid w:val="00177F8F"/>
    <w:rsid w:val="001810F7"/>
    <w:rsid w:val="00184769"/>
    <w:rsid w:val="00184EFB"/>
    <w:rsid w:val="001911AD"/>
    <w:rsid w:val="0019389A"/>
    <w:rsid w:val="00194F63"/>
    <w:rsid w:val="00196947"/>
    <w:rsid w:val="0019787D"/>
    <w:rsid w:val="001A08DD"/>
    <w:rsid w:val="001A0C3C"/>
    <w:rsid w:val="001A18CB"/>
    <w:rsid w:val="001A1990"/>
    <w:rsid w:val="001A5517"/>
    <w:rsid w:val="001A64F9"/>
    <w:rsid w:val="001B018A"/>
    <w:rsid w:val="001B0FEF"/>
    <w:rsid w:val="001B13E4"/>
    <w:rsid w:val="001B3C21"/>
    <w:rsid w:val="001B58E8"/>
    <w:rsid w:val="001D5078"/>
    <w:rsid w:val="001E042E"/>
    <w:rsid w:val="001E1EAD"/>
    <w:rsid w:val="001E2A1B"/>
    <w:rsid w:val="001E4527"/>
    <w:rsid w:val="001E613F"/>
    <w:rsid w:val="001E6428"/>
    <w:rsid w:val="001E72B4"/>
    <w:rsid w:val="001F346F"/>
    <w:rsid w:val="001F3AFA"/>
    <w:rsid w:val="001F68FD"/>
    <w:rsid w:val="00200F59"/>
    <w:rsid w:val="00203121"/>
    <w:rsid w:val="00203309"/>
    <w:rsid w:val="00205346"/>
    <w:rsid w:val="00206522"/>
    <w:rsid w:val="002071F0"/>
    <w:rsid w:val="00210A49"/>
    <w:rsid w:val="00211A1A"/>
    <w:rsid w:val="00211E06"/>
    <w:rsid w:val="00212755"/>
    <w:rsid w:val="00212837"/>
    <w:rsid w:val="00212948"/>
    <w:rsid w:val="0021368C"/>
    <w:rsid w:val="00217D32"/>
    <w:rsid w:val="002201EA"/>
    <w:rsid w:val="0022089B"/>
    <w:rsid w:val="0022145A"/>
    <w:rsid w:val="0022310D"/>
    <w:rsid w:val="00223CCF"/>
    <w:rsid w:val="002243AD"/>
    <w:rsid w:val="00224B4D"/>
    <w:rsid w:val="0022612E"/>
    <w:rsid w:val="002268DE"/>
    <w:rsid w:val="00227CB4"/>
    <w:rsid w:val="00232B21"/>
    <w:rsid w:val="002411B9"/>
    <w:rsid w:val="00241907"/>
    <w:rsid w:val="00242B13"/>
    <w:rsid w:val="002433B9"/>
    <w:rsid w:val="00244DF7"/>
    <w:rsid w:val="00250375"/>
    <w:rsid w:val="00250888"/>
    <w:rsid w:val="00250EC5"/>
    <w:rsid w:val="0025210C"/>
    <w:rsid w:val="00261059"/>
    <w:rsid w:val="00264F5E"/>
    <w:rsid w:val="00265AFB"/>
    <w:rsid w:val="002660C5"/>
    <w:rsid w:val="00271AE4"/>
    <w:rsid w:val="002724B6"/>
    <w:rsid w:val="00272C7F"/>
    <w:rsid w:val="00274893"/>
    <w:rsid w:val="00274BD6"/>
    <w:rsid w:val="00275143"/>
    <w:rsid w:val="002771FB"/>
    <w:rsid w:val="0027749B"/>
    <w:rsid w:val="0028046A"/>
    <w:rsid w:val="002804B2"/>
    <w:rsid w:val="002829FD"/>
    <w:rsid w:val="00284132"/>
    <w:rsid w:val="00284417"/>
    <w:rsid w:val="00285A65"/>
    <w:rsid w:val="00286CEA"/>
    <w:rsid w:val="0029080F"/>
    <w:rsid w:val="00293730"/>
    <w:rsid w:val="002954DD"/>
    <w:rsid w:val="00296B4E"/>
    <w:rsid w:val="00297099"/>
    <w:rsid w:val="002B0A91"/>
    <w:rsid w:val="002B1930"/>
    <w:rsid w:val="002B2002"/>
    <w:rsid w:val="002B59F3"/>
    <w:rsid w:val="002C18A5"/>
    <w:rsid w:val="002C36D6"/>
    <w:rsid w:val="002C435A"/>
    <w:rsid w:val="002C6CE7"/>
    <w:rsid w:val="002C7388"/>
    <w:rsid w:val="002C78E4"/>
    <w:rsid w:val="002D2872"/>
    <w:rsid w:val="002D32F6"/>
    <w:rsid w:val="002D7476"/>
    <w:rsid w:val="002D7FD7"/>
    <w:rsid w:val="002E2CE2"/>
    <w:rsid w:val="002E3C81"/>
    <w:rsid w:val="002E3D3E"/>
    <w:rsid w:val="002E5F0F"/>
    <w:rsid w:val="002E6FDC"/>
    <w:rsid w:val="002E75E8"/>
    <w:rsid w:val="002F15C5"/>
    <w:rsid w:val="002F55D8"/>
    <w:rsid w:val="002F5907"/>
    <w:rsid w:val="002F5A54"/>
    <w:rsid w:val="002F793F"/>
    <w:rsid w:val="00300285"/>
    <w:rsid w:val="003031BB"/>
    <w:rsid w:val="00303306"/>
    <w:rsid w:val="0030422C"/>
    <w:rsid w:val="00305087"/>
    <w:rsid w:val="0030560A"/>
    <w:rsid w:val="00306628"/>
    <w:rsid w:val="003109EB"/>
    <w:rsid w:val="003149AD"/>
    <w:rsid w:val="00315A56"/>
    <w:rsid w:val="00315ABD"/>
    <w:rsid w:val="00316D14"/>
    <w:rsid w:val="00316FBE"/>
    <w:rsid w:val="003244E4"/>
    <w:rsid w:val="003316F6"/>
    <w:rsid w:val="003374A1"/>
    <w:rsid w:val="00343B89"/>
    <w:rsid w:val="00344DB5"/>
    <w:rsid w:val="003515EB"/>
    <w:rsid w:val="003531E5"/>
    <w:rsid w:val="0036108D"/>
    <w:rsid w:val="00361AA3"/>
    <w:rsid w:val="00363F72"/>
    <w:rsid w:val="00364851"/>
    <w:rsid w:val="00365D6D"/>
    <w:rsid w:val="00370E99"/>
    <w:rsid w:val="00374779"/>
    <w:rsid w:val="00374CE7"/>
    <w:rsid w:val="003816ED"/>
    <w:rsid w:val="00382333"/>
    <w:rsid w:val="0038504E"/>
    <w:rsid w:val="003926EB"/>
    <w:rsid w:val="0039395E"/>
    <w:rsid w:val="003963D5"/>
    <w:rsid w:val="003A065F"/>
    <w:rsid w:val="003A13C6"/>
    <w:rsid w:val="003B2BD8"/>
    <w:rsid w:val="003B5805"/>
    <w:rsid w:val="003B60D7"/>
    <w:rsid w:val="003C1302"/>
    <w:rsid w:val="003C2389"/>
    <w:rsid w:val="003C2BC3"/>
    <w:rsid w:val="003C49C6"/>
    <w:rsid w:val="003C6130"/>
    <w:rsid w:val="003C6709"/>
    <w:rsid w:val="003D0794"/>
    <w:rsid w:val="003D100F"/>
    <w:rsid w:val="003D1F1C"/>
    <w:rsid w:val="003D536E"/>
    <w:rsid w:val="003D6C78"/>
    <w:rsid w:val="003D7C2C"/>
    <w:rsid w:val="003E0516"/>
    <w:rsid w:val="003E25B5"/>
    <w:rsid w:val="003F3081"/>
    <w:rsid w:val="003F32DA"/>
    <w:rsid w:val="003F6B2D"/>
    <w:rsid w:val="00400A09"/>
    <w:rsid w:val="0040131F"/>
    <w:rsid w:val="00402F15"/>
    <w:rsid w:val="00403B64"/>
    <w:rsid w:val="0040514B"/>
    <w:rsid w:val="0041139F"/>
    <w:rsid w:val="0041177D"/>
    <w:rsid w:val="00415FE1"/>
    <w:rsid w:val="00420118"/>
    <w:rsid w:val="00423B1F"/>
    <w:rsid w:val="004248C9"/>
    <w:rsid w:val="0042566B"/>
    <w:rsid w:val="00426442"/>
    <w:rsid w:val="004266B5"/>
    <w:rsid w:val="00426D5F"/>
    <w:rsid w:val="004270D0"/>
    <w:rsid w:val="00431A28"/>
    <w:rsid w:val="004322C5"/>
    <w:rsid w:val="00432A2A"/>
    <w:rsid w:val="004335DB"/>
    <w:rsid w:val="00437A56"/>
    <w:rsid w:val="00445EDA"/>
    <w:rsid w:val="00447A39"/>
    <w:rsid w:val="00447BD0"/>
    <w:rsid w:val="00450563"/>
    <w:rsid w:val="004527FA"/>
    <w:rsid w:val="004537CE"/>
    <w:rsid w:val="004548A2"/>
    <w:rsid w:val="00454E19"/>
    <w:rsid w:val="00455838"/>
    <w:rsid w:val="004563EB"/>
    <w:rsid w:val="00456A93"/>
    <w:rsid w:val="004617F8"/>
    <w:rsid w:val="00463731"/>
    <w:rsid w:val="00464529"/>
    <w:rsid w:val="0046481C"/>
    <w:rsid w:val="00464E34"/>
    <w:rsid w:val="00472177"/>
    <w:rsid w:val="00472F5D"/>
    <w:rsid w:val="0047380D"/>
    <w:rsid w:val="00480BFE"/>
    <w:rsid w:val="00481735"/>
    <w:rsid w:val="00482929"/>
    <w:rsid w:val="00483418"/>
    <w:rsid w:val="00484672"/>
    <w:rsid w:val="0048677E"/>
    <w:rsid w:val="00490B83"/>
    <w:rsid w:val="0049156C"/>
    <w:rsid w:val="00491FD3"/>
    <w:rsid w:val="0049507C"/>
    <w:rsid w:val="004A25A2"/>
    <w:rsid w:val="004A34F8"/>
    <w:rsid w:val="004A3D9C"/>
    <w:rsid w:val="004A3DB1"/>
    <w:rsid w:val="004A489C"/>
    <w:rsid w:val="004A4A65"/>
    <w:rsid w:val="004A4C47"/>
    <w:rsid w:val="004A696C"/>
    <w:rsid w:val="004B0542"/>
    <w:rsid w:val="004B107F"/>
    <w:rsid w:val="004B64D3"/>
    <w:rsid w:val="004C03EF"/>
    <w:rsid w:val="004C1094"/>
    <w:rsid w:val="004C2B1C"/>
    <w:rsid w:val="004C5EC6"/>
    <w:rsid w:val="004C7AD7"/>
    <w:rsid w:val="004D26E9"/>
    <w:rsid w:val="004D6427"/>
    <w:rsid w:val="004D6BC7"/>
    <w:rsid w:val="004D6D4B"/>
    <w:rsid w:val="004D71D2"/>
    <w:rsid w:val="004D743E"/>
    <w:rsid w:val="004E4C5A"/>
    <w:rsid w:val="004E62CE"/>
    <w:rsid w:val="004E726F"/>
    <w:rsid w:val="004F1414"/>
    <w:rsid w:val="004F3B48"/>
    <w:rsid w:val="004F67DC"/>
    <w:rsid w:val="0050529A"/>
    <w:rsid w:val="00511D3B"/>
    <w:rsid w:val="005122A3"/>
    <w:rsid w:val="005126B8"/>
    <w:rsid w:val="00520550"/>
    <w:rsid w:val="00520AF2"/>
    <w:rsid w:val="0052100C"/>
    <w:rsid w:val="00527BB9"/>
    <w:rsid w:val="00530A8F"/>
    <w:rsid w:val="005324B8"/>
    <w:rsid w:val="00534D7A"/>
    <w:rsid w:val="0053632A"/>
    <w:rsid w:val="00537881"/>
    <w:rsid w:val="00541548"/>
    <w:rsid w:val="00542955"/>
    <w:rsid w:val="00546D23"/>
    <w:rsid w:val="005478DA"/>
    <w:rsid w:val="005531CE"/>
    <w:rsid w:val="0055660A"/>
    <w:rsid w:val="00557449"/>
    <w:rsid w:val="005579BC"/>
    <w:rsid w:val="00557EFB"/>
    <w:rsid w:val="00560369"/>
    <w:rsid w:val="005603E4"/>
    <w:rsid w:val="00561CC5"/>
    <w:rsid w:val="00562601"/>
    <w:rsid w:val="0056521B"/>
    <w:rsid w:val="0056748D"/>
    <w:rsid w:val="00571004"/>
    <w:rsid w:val="00575B16"/>
    <w:rsid w:val="005771C5"/>
    <w:rsid w:val="0057772F"/>
    <w:rsid w:val="00581616"/>
    <w:rsid w:val="00584D12"/>
    <w:rsid w:val="00585E3D"/>
    <w:rsid w:val="00587289"/>
    <w:rsid w:val="00587FCC"/>
    <w:rsid w:val="00595D2C"/>
    <w:rsid w:val="0059790A"/>
    <w:rsid w:val="005A1211"/>
    <w:rsid w:val="005A1849"/>
    <w:rsid w:val="005A26BA"/>
    <w:rsid w:val="005B4185"/>
    <w:rsid w:val="005B5548"/>
    <w:rsid w:val="005B6A7D"/>
    <w:rsid w:val="005C1208"/>
    <w:rsid w:val="005C18D2"/>
    <w:rsid w:val="005C45A7"/>
    <w:rsid w:val="005C506A"/>
    <w:rsid w:val="005D358B"/>
    <w:rsid w:val="005D7C91"/>
    <w:rsid w:val="005E001C"/>
    <w:rsid w:val="005E0CF3"/>
    <w:rsid w:val="005E16D1"/>
    <w:rsid w:val="005E1919"/>
    <w:rsid w:val="005E2C3F"/>
    <w:rsid w:val="005E5303"/>
    <w:rsid w:val="005F1F54"/>
    <w:rsid w:val="005F270D"/>
    <w:rsid w:val="005F48E4"/>
    <w:rsid w:val="005F4C0A"/>
    <w:rsid w:val="005F5F4C"/>
    <w:rsid w:val="005F69BE"/>
    <w:rsid w:val="005F7A54"/>
    <w:rsid w:val="00601918"/>
    <w:rsid w:val="006021A8"/>
    <w:rsid w:val="006025DF"/>
    <w:rsid w:val="00602AE4"/>
    <w:rsid w:val="00602C76"/>
    <w:rsid w:val="00603EE4"/>
    <w:rsid w:val="006052B1"/>
    <w:rsid w:val="006058BE"/>
    <w:rsid w:val="006061E4"/>
    <w:rsid w:val="0060765E"/>
    <w:rsid w:val="00620B61"/>
    <w:rsid w:val="00621F9C"/>
    <w:rsid w:val="00622DFC"/>
    <w:rsid w:val="006241E3"/>
    <w:rsid w:val="00626BFC"/>
    <w:rsid w:val="00630D6E"/>
    <w:rsid w:val="006345D2"/>
    <w:rsid w:val="0063675C"/>
    <w:rsid w:val="00642A87"/>
    <w:rsid w:val="00646103"/>
    <w:rsid w:val="00646EEF"/>
    <w:rsid w:val="00650BFB"/>
    <w:rsid w:val="006524B5"/>
    <w:rsid w:val="00652CA9"/>
    <w:rsid w:val="00660321"/>
    <w:rsid w:val="006622BE"/>
    <w:rsid w:val="006629DC"/>
    <w:rsid w:val="006752FB"/>
    <w:rsid w:val="00675A8C"/>
    <w:rsid w:val="00680841"/>
    <w:rsid w:val="00682D1E"/>
    <w:rsid w:val="00691B03"/>
    <w:rsid w:val="00692BD6"/>
    <w:rsid w:val="00694327"/>
    <w:rsid w:val="00696926"/>
    <w:rsid w:val="006971CF"/>
    <w:rsid w:val="006A1CA9"/>
    <w:rsid w:val="006A2D59"/>
    <w:rsid w:val="006A391A"/>
    <w:rsid w:val="006A5656"/>
    <w:rsid w:val="006A7665"/>
    <w:rsid w:val="006B175A"/>
    <w:rsid w:val="006B3852"/>
    <w:rsid w:val="006B4C5A"/>
    <w:rsid w:val="006B564C"/>
    <w:rsid w:val="006B589B"/>
    <w:rsid w:val="006B66A3"/>
    <w:rsid w:val="006C2351"/>
    <w:rsid w:val="006C27DB"/>
    <w:rsid w:val="006C35DC"/>
    <w:rsid w:val="006C4DAF"/>
    <w:rsid w:val="006C4EA7"/>
    <w:rsid w:val="006C6649"/>
    <w:rsid w:val="006C6BF9"/>
    <w:rsid w:val="006D529C"/>
    <w:rsid w:val="006D55BE"/>
    <w:rsid w:val="006D7E9D"/>
    <w:rsid w:val="006E16C9"/>
    <w:rsid w:val="006E3A49"/>
    <w:rsid w:val="006E5061"/>
    <w:rsid w:val="006E6086"/>
    <w:rsid w:val="006E6908"/>
    <w:rsid w:val="006F0C76"/>
    <w:rsid w:val="006F225C"/>
    <w:rsid w:val="006F7DDD"/>
    <w:rsid w:val="007001A9"/>
    <w:rsid w:val="00700635"/>
    <w:rsid w:val="007007C7"/>
    <w:rsid w:val="00702003"/>
    <w:rsid w:val="00705039"/>
    <w:rsid w:val="00705A05"/>
    <w:rsid w:val="007061D3"/>
    <w:rsid w:val="00707B43"/>
    <w:rsid w:val="00716264"/>
    <w:rsid w:val="00716A5E"/>
    <w:rsid w:val="00720A6A"/>
    <w:rsid w:val="00723F6F"/>
    <w:rsid w:val="0072528F"/>
    <w:rsid w:val="0072623F"/>
    <w:rsid w:val="00736C40"/>
    <w:rsid w:val="007371EB"/>
    <w:rsid w:val="00742120"/>
    <w:rsid w:val="007428ED"/>
    <w:rsid w:val="00742E53"/>
    <w:rsid w:val="00743EE4"/>
    <w:rsid w:val="00750040"/>
    <w:rsid w:val="00752074"/>
    <w:rsid w:val="00754837"/>
    <w:rsid w:val="007549E0"/>
    <w:rsid w:val="00755668"/>
    <w:rsid w:val="0076164C"/>
    <w:rsid w:val="00761A1C"/>
    <w:rsid w:val="00762822"/>
    <w:rsid w:val="00763C0A"/>
    <w:rsid w:val="007702AD"/>
    <w:rsid w:val="00770F41"/>
    <w:rsid w:val="0077184E"/>
    <w:rsid w:val="007727F6"/>
    <w:rsid w:val="007746D0"/>
    <w:rsid w:val="007750F6"/>
    <w:rsid w:val="00777214"/>
    <w:rsid w:val="00777D2D"/>
    <w:rsid w:val="00781622"/>
    <w:rsid w:val="0078288B"/>
    <w:rsid w:val="00783846"/>
    <w:rsid w:val="0078782B"/>
    <w:rsid w:val="00791B3C"/>
    <w:rsid w:val="00792356"/>
    <w:rsid w:val="00792683"/>
    <w:rsid w:val="007937DE"/>
    <w:rsid w:val="00794D4B"/>
    <w:rsid w:val="007A2AF0"/>
    <w:rsid w:val="007A3803"/>
    <w:rsid w:val="007A5E78"/>
    <w:rsid w:val="007A695C"/>
    <w:rsid w:val="007B27D6"/>
    <w:rsid w:val="007B2BD0"/>
    <w:rsid w:val="007B32AB"/>
    <w:rsid w:val="007B3AC5"/>
    <w:rsid w:val="007B7AA9"/>
    <w:rsid w:val="007C1B2B"/>
    <w:rsid w:val="007C1FEE"/>
    <w:rsid w:val="007C23E4"/>
    <w:rsid w:val="007D0591"/>
    <w:rsid w:val="007D62A3"/>
    <w:rsid w:val="007E0B75"/>
    <w:rsid w:val="007E30E4"/>
    <w:rsid w:val="007F27F0"/>
    <w:rsid w:val="007F2ECE"/>
    <w:rsid w:val="007F4E82"/>
    <w:rsid w:val="0080074C"/>
    <w:rsid w:val="008018A4"/>
    <w:rsid w:val="008027EF"/>
    <w:rsid w:val="00810BA5"/>
    <w:rsid w:val="00812F78"/>
    <w:rsid w:val="00813422"/>
    <w:rsid w:val="00817B29"/>
    <w:rsid w:val="008210C0"/>
    <w:rsid w:val="008231E0"/>
    <w:rsid w:val="00825DDF"/>
    <w:rsid w:val="0083058C"/>
    <w:rsid w:val="0083364D"/>
    <w:rsid w:val="00833957"/>
    <w:rsid w:val="00833B50"/>
    <w:rsid w:val="00843B2D"/>
    <w:rsid w:val="00846199"/>
    <w:rsid w:val="00846E5B"/>
    <w:rsid w:val="00850D68"/>
    <w:rsid w:val="00851757"/>
    <w:rsid w:val="00853B36"/>
    <w:rsid w:val="008556C9"/>
    <w:rsid w:val="00856BD9"/>
    <w:rsid w:val="00861591"/>
    <w:rsid w:val="00862544"/>
    <w:rsid w:val="00863388"/>
    <w:rsid w:val="00867751"/>
    <w:rsid w:val="00867839"/>
    <w:rsid w:val="008709EB"/>
    <w:rsid w:val="00870A8D"/>
    <w:rsid w:val="00870EBE"/>
    <w:rsid w:val="008713B7"/>
    <w:rsid w:val="0087369A"/>
    <w:rsid w:val="008765C5"/>
    <w:rsid w:val="00877FA4"/>
    <w:rsid w:val="00880AE1"/>
    <w:rsid w:val="008821C4"/>
    <w:rsid w:val="0088557F"/>
    <w:rsid w:val="00885EF7"/>
    <w:rsid w:val="00887BE7"/>
    <w:rsid w:val="00892A6F"/>
    <w:rsid w:val="008A15F2"/>
    <w:rsid w:val="008A2C4C"/>
    <w:rsid w:val="008A3DA5"/>
    <w:rsid w:val="008B0BB1"/>
    <w:rsid w:val="008B1748"/>
    <w:rsid w:val="008B4105"/>
    <w:rsid w:val="008B4975"/>
    <w:rsid w:val="008C4778"/>
    <w:rsid w:val="008C4ED6"/>
    <w:rsid w:val="008C517E"/>
    <w:rsid w:val="008C5394"/>
    <w:rsid w:val="008C6848"/>
    <w:rsid w:val="008C6FC3"/>
    <w:rsid w:val="008C77DC"/>
    <w:rsid w:val="008C7FCA"/>
    <w:rsid w:val="008D0C61"/>
    <w:rsid w:val="008D2D60"/>
    <w:rsid w:val="008D7CF1"/>
    <w:rsid w:val="008E00C7"/>
    <w:rsid w:val="008E3E04"/>
    <w:rsid w:val="008E4134"/>
    <w:rsid w:val="008E73F9"/>
    <w:rsid w:val="008E7A15"/>
    <w:rsid w:val="008E7DDB"/>
    <w:rsid w:val="008E7F72"/>
    <w:rsid w:val="008F0FE1"/>
    <w:rsid w:val="008F256B"/>
    <w:rsid w:val="008F366B"/>
    <w:rsid w:val="00901E7B"/>
    <w:rsid w:val="00904796"/>
    <w:rsid w:val="009047F2"/>
    <w:rsid w:val="009069B1"/>
    <w:rsid w:val="00910544"/>
    <w:rsid w:val="009124E8"/>
    <w:rsid w:val="00912815"/>
    <w:rsid w:val="00916B1D"/>
    <w:rsid w:val="00916CA4"/>
    <w:rsid w:val="0091730D"/>
    <w:rsid w:val="00926984"/>
    <w:rsid w:val="0092731F"/>
    <w:rsid w:val="00927DC9"/>
    <w:rsid w:val="0093058A"/>
    <w:rsid w:val="0093482E"/>
    <w:rsid w:val="00934C49"/>
    <w:rsid w:val="00935004"/>
    <w:rsid w:val="00937F54"/>
    <w:rsid w:val="0094131D"/>
    <w:rsid w:val="0095072E"/>
    <w:rsid w:val="00952B6A"/>
    <w:rsid w:val="009546C7"/>
    <w:rsid w:val="00957423"/>
    <w:rsid w:val="00962F19"/>
    <w:rsid w:val="00963E2B"/>
    <w:rsid w:val="009667CE"/>
    <w:rsid w:val="00971546"/>
    <w:rsid w:val="00971CF9"/>
    <w:rsid w:val="009730A9"/>
    <w:rsid w:val="0098154A"/>
    <w:rsid w:val="0098465B"/>
    <w:rsid w:val="0098538A"/>
    <w:rsid w:val="00987D1E"/>
    <w:rsid w:val="009910F8"/>
    <w:rsid w:val="00992884"/>
    <w:rsid w:val="00992B42"/>
    <w:rsid w:val="00994023"/>
    <w:rsid w:val="009969F8"/>
    <w:rsid w:val="009970B8"/>
    <w:rsid w:val="009A4202"/>
    <w:rsid w:val="009A436D"/>
    <w:rsid w:val="009A58C0"/>
    <w:rsid w:val="009A6271"/>
    <w:rsid w:val="009A74F3"/>
    <w:rsid w:val="009B0A68"/>
    <w:rsid w:val="009B14F6"/>
    <w:rsid w:val="009B2E9D"/>
    <w:rsid w:val="009B496B"/>
    <w:rsid w:val="009C18B4"/>
    <w:rsid w:val="009C5D9E"/>
    <w:rsid w:val="009D0DA6"/>
    <w:rsid w:val="009D2286"/>
    <w:rsid w:val="009D347F"/>
    <w:rsid w:val="009D5888"/>
    <w:rsid w:val="009D5D19"/>
    <w:rsid w:val="009D6D91"/>
    <w:rsid w:val="009D77A8"/>
    <w:rsid w:val="009E2B83"/>
    <w:rsid w:val="009E2E0B"/>
    <w:rsid w:val="009E30BC"/>
    <w:rsid w:val="009E4072"/>
    <w:rsid w:val="009E42D1"/>
    <w:rsid w:val="009E794A"/>
    <w:rsid w:val="009F274A"/>
    <w:rsid w:val="009F5B21"/>
    <w:rsid w:val="00A02222"/>
    <w:rsid w:val="00A03D57"/>
    <w:rsid w:val="00A063CC"/>
    <w:rsid w:val="00A10385"/>
    <w:rsid w:val="00A126FF"/>
    <w:rsid w:val="00A13249"/>
    <w:rsid w:val="00A13E30"/>
    <w:rsid w:val="00A16C94"/>
    <w:rsid w:val="00A17BD6"/>
    <w:rsid w:val="00A22630"/>
    <w:rsid w:val="00A230C9"/>
    <w:rsid w:val="00A26348"/>
    <w:rsid w:val="00A27152"/>
    <w:rsid w:val="00A316D0"/>
    <w:rsid w:val="00A318CC"/>
    <w:rsid w:val="00A32CF0"/>
    <w:rsid w:val="00A36412"/>
    <w:rsid w:val="00A36A94"/>
    <w:rsid w:val="00A40994"/>
    <w:rsid w:val="00A40EE6"/>
    <w:rsid w:val="00A47388"/>
    <w:rsid w:val="00A53441"/>
    <w:rsid w:val="00A54A20"/>
    <w:rsid w:val="00A54E2D"/>
    <w:rsid w:val="00A550BA"/>
    <w:rsid w:val="00A560A6"/>
    <w:rsid w:val="00A56344"/>
    <w:rsid w:val="00A57291"/>
    <w:rsid w:val="00A57C6F"/>
    <w:rsid w:val="00A63F08"/>
    <w:rsid w:val="00A64FAA"/>
    <w:rsid w:val="00A653F1"/>
    <w:rsid w:val="00A67929"/>
    <w:rsid w:val="00A7286C"/>
    <w:rsid w:val="00A73ABA"/>
    <w:rsid w:val="00A75A7A"/>
    <w:rsid w:val="00A8165D"/>
    <w:rsid w:val="00A81A0E"/>
    <w:rsid w:val="00A82851"/>
    <w:rsid w:val="00A82BDD"/>
    <w:rsid w:val="00A8559F"/>
    <w:rsid w:val="00A86790"/>
    <w:rsid w:val="00A86ECF"/>
    <w:rsid w:val="00A871DB"/>
    <w:rsid w:val="00A87559"/>
    <w:rsid w:val="00A878B5"/>
    <w:rsid w:val="00A946C0"/>
    <w:rsid w:val="00A95677"/>
    <w:rsid w:val="00AA151D"/>
    <w:rsid w:val="00AA3FC0"/>
    <w:rsid w:val="00AA47F3"/>
    <w:rsid w:val="00AA551D"/>
    <w:rsid w:val="00AA5F86"/>
    <w:rsid w:val="00AA7D86"/>
    <w:rsid w:val="00AB0940"/>
    <w:rsid w:val="00AB0E93"/>
    <w:rsid w:val="00AB28BE"/>
    <w:rsid w:val="00AB3BB1"/>
    <w:rsid w:val="00AB565A"/>
    <w:rsid w:val="00AC0489"/>
    <w:rsid w:val="00AC06CA"/>
    <w:rsid w:val="00AC2CA2"/>
    <w:rsid w:val="00AC4156"/>
    <w:rsid w:val="00AD0C38"/>
    <w:rsid w:val="00AD1A8B"/>
    <w:rsid w:val="00AD1E12"/>
    <w:rsid w:val="00AD2784"/>
    <w:rsid w:val="00AD474E"/>
    <w:rsid w:val="00AD4AD6"/>
    <w:rsid w:val="00AE17F6"/>
    <w:rsid w:val="00AE37E0"/>
    <w:rsid w:val="00AF20F1"/>
    <w:rsid w:val="00AF3FA1"/>
    <w:rsid w:val="00AF5A23"/>
    <w:rsid w:val="00B01772"/>
    <w:rsid w:val="00B02714"/>
    <w:rsid w:val="00B05CD2"/>
    <w:rsid w:val="00B151DA"/>
    <w:rsid w:val="00B15E9A"/>
    <w:rsid w:val="00B168E2"/>
    <w:rsid w:val="00B16A67"/>
    <w:rsid w:val="00B25F63"/>
    <w:rsid w:val="00B307C9"/>
    <w:rsid w:val="00B32CFB"/>
    <w:rsid w:val="00B342C9"/>
    <w:rsid w:val="00B42DF9"/>
    <w:rsid w:val="00B44610"/>
    <w:rsid w:val="00B45EF2"/>
    <w:rsid w:val="00B53091"/>
    <w:rsid w:val="00B531AD"/>
    <w:rsid w:val="00B54476"/>
    <w:rsid w:val="00B5756A"/>
    <w:rsid w:val="00B64BCD"/>
    <w:rsid w:val="00B717B2"/>
    <w:rsid w:val="00B71CA7"/>
    <w:rsid w:val="00B72D34"/>
    <w:rsid w:val="00B73DB8"/>
    <w:rsid w:val="00B75065"/>
    <w:rsid w:val="00B812D0"/>
    <w:rsid w:val="00B871B1"/>
    <w:rsid w:val="00B906CE"/>
    <w:rsid w:val="00B9203A"/>
    <w:rsid w:val="00B920E7"/>
    <w:rsid w:val="00B93596"/>
    <w:rsid w:val="00B96AEF"/>
    <w:rsid w:val="00BA12B3"/>
    <w:rsid w:val="00BA1C52"/>
    <w:rsid w:val="00BA497F"/>
    <w:rsid w:val="00BA59F3"/>
    <w:rsid w:val="00BB197F"/>
    <w:rsid w:val="00BB28FD"/>
    <w:rsid w:val="00BB6AB7"/>
    <w:rsid w:val="00BB71B0"/>
    <w:rsid w:val="00BC2398"/>
    <w:rsid w:val="00BC28D1"/>
    <w:rsid w:val="00BC2A8E"/>
    <w:rsid w:val="00BC2FB9"/>
    <w:rsid w:val="00BC603F"/>
    <w:rsid w:val="00BD05FF"/>
    <w:rsid w:val="00BD0F3B"/>
    <w:rsid w:val="00BD2037"/>
    <w:rsid w:val="00BD2C6F"/>
    <w:rsid w:val="00BD39F6"/>
    <w:rsid w:val="00BD3CA8"/>
    <w:rsid w:val="00BF21F3"/>
    <w:rsid w:val="00BF2BB6"/>
    <w:rsid w:val="00BF2F50"/>
    <w:rsid w:val="00BF3137"/>
    <w:rsid w:val="00BF3E2E"/>
    <w:rsid w:val="00C03F5F"/>
    <w:rsid w:val="00C045F3"/>
    <w:rsid w:val="00C046DE"/>
    <w:rsid w:val="00C05032"/>
    <w:rsid w:val="00C05BE9"/>
    <w:rsid w:val="00C07628"/>
    <w:rsid w:val="00C101A5"/>
    <w:rsid w:val="00C12521"/>
    <w:rsid w:val="00C12943"/>
    <w:rsid w:val="00C13368"/>
    <w:rsid w:val="00C13656"/>
    <w:rsid w:val="00C1434E"/>
    <w:rsid w:val="00C17A01"/>
    <w:rsid w:val="00C3199D"/>
    <w:rsid w:val="00C3405F"/>
    <w:rsid w:val="00C34149"/>
    <w:rsid w:val="00C34AB9"/>
    <w:rsid w:val="00C365BE"/>
    <w:rsid w:val="00C36DE0"/>
    <w:rsid w:val="00C414E4"/>
    <w:rsid w:val="00C41B1B"/>
    <w:rsid w:val="00C4248C"/>
    <w:rsid w:val="00C42E84"/>
    <w:rsid w:val="00C46479"/>
    <w:rsid w:val="00C54394"/>
    <w:rsid w:val="00C54929"/>
    <w:rsid w:val="00C56D26"/>
    <w:rsid w:val="00C61ED2"/>
    <w:rsid w:val="00C62C09"/>
    <w:rsid w:val="00C751A0"/>
    <w:rsid w:val="00C75E17"/>
    <w:rsid w:val="00C76048"/>
    <w:rsid w:val="00C76832"/>
    <w:rsid w:val="00C77766"/>
    <w:rsid w:val="00C77780"/>
    <w:rsid w:val="00C82FC6"/>
    <w:rsid w:val="00C86BF0"/>
    <w:rsid w:val="00CA2070"/>
    <w:rsid w:val="00CA4AA3"/>
    <w:rsid w:val="00CA7326"/>
    <w:rsid w:val="00CB1A70"/>
    <w:rsid w:val="00CC126D"/>
    <w:rsid w:val="00CC3065"/>
    <w:rsid w:val="00CC47B6"/>
    <w:rsid w:val="00CC66B7"/>
    <w:rsid w:val="00CC6845"/>
    <w:rsid w:val="00CD452B"/>
    <w:rsid w:val="00CD4BF7"/>
    <w:rsid w:val="00CD59D2"/>
    <w:rsid w:val="00CD7B41"/>
    <w:rsid w:val="00CE3215"/>
    <w:rsid w:val="00CF4F59"/>
    <w:rsid w:val="00CF5EDA"/>
    <w:rsid w:val="00D01C77"/>
    <w:rsid w:val="00D05ACE"/>
    <w:rsid w:val="00D11F83"/>
    <w:rsid w:val="00D12064"/>
    <w:rsid w:val="00D13F85"/>
    <w:rsid w:val="00D1588A"/>
    <w:rsid w:val="00D15B3A"/>
    <w:rsid w:val="00D23051"/>
    <w:rsid w:val="00D24142"/>
    <w:rsid w:val="00D242DB"/>
    <w:rsid w:val="00D242F4"/>
    <w:rsid w:val="00D25A41"/>
    <w:rsid w:val="00D25F81"/>
    <w:rsid w:val="00D318B9"/>
    <w:rsid w:val="00D32A8D"/>
    <w:rsid w:val="00D33681"/>
    <w:rsid w:val="00D378B5"/>
    <w:rsid w:val="00D407A8"/>
    <w:rsid w:val="00D42F3F"/>
    <w:rsid w:val="00D43E45"/>
    <w:rsid w:val="00D43F07"/>
    <w:rsid w:val="00D46823"/>
    <w:rsid w:val="00D52D03"/>
    <w:rsid w:val="00D52D9F"/>
    <w:rsid w:val="00D56202"/>
    <w:rsid w:val="00D61AD7"/>
    <w:rsid w:val="00D703CF"/>
    <w:rsid w:val="00D74054"/>
    <w:rsid w:val="00D774F2"/>
    <w:rsid w:val="00D85747"/>
    <w:rsid w:val="00D85AB4"/>
    <w:rsid w:val="00D866EC"/>
    <w:rsid w:val="00D866F7"/>
    <w:rsid w:val="00D872A8"/>
    <w:rsid w:val="00D95214"/>
    <w:rsid w:val="00DA2F9F"/>
    <w:rsid w:val="00DA3A42"/>
    <w:rsid w:val="00DA5DE7"/>
    <w:rsid w:val="00DA5EBC"/>
    <w:rsid w:val="00DB0930"/>
    <w:rsid w:val="00DB25BC"/>
    <w:rsid w:val="00DB3775"/>
    <w:rsid w:val="00DC497A"/>
    <w:rsid w:val="00DC498B"/>
    <w:rsid w:val="00DC5076"/>
    <w:rsid w:val="00DC6C34"/>
    <w:rsid w:val="00DC7CF8"/>
    <w:rsid w:val="00DD1B7E"/>
    <w:rsid w:val="00DD3A45"/>
    <w:rsid w:val="00DD424B"/>
    <w:rsid w:val="00DD4942"/>
    <w:rsid w:val="00DD6377"/>
    <w:rsid w:val="00DD64A9"/>
    <w:rsid w:val="00DE2555"/>
    <w:rsid w:val="00DE5626"/>
    <w:rsid w:val="00DF170D"/>
    <w:rsid w:val="00DF17BD"/>
    <w:rsid w:val="00DF18C6"/>
    <w:rsid w:val="00DF1D8E"/>
    <w:rsid w:val="00DF2CBC"/>
    <w:rsid w:val="00DF4EF4"/>
    <w:rsid w:val="00DF6DAC"/>
    <w:rsid w:val="00E012C6"/>
    <w:rsid w:val="00E03C5C"/>
    <w:rsid w:val="00E062CB"/>
    <w:rsid w:val="00E10145"/>
    <w:rsid w:val="00E11DDF"/>
    <w:rsid w:val="00E14A26"/>
    <w:rsid w:val="00E15A75"/>
    <w:rsid w:val="00E17AC5"/>
    <w:rsid w:val="00E204C7"/>
    <w:rsid w:val="00E2233A"/>
    <w:rsid w:val="00E24C64"/>
    <w:rsid w:val="00E25739"/>
    <w:rsid w:val="00E264E1"/>
    <w:rsid w:val="00E27E5F"/>
    <w:rsid w:val="00E35273"/>
    <w:rsid w:val="00E40AF5"/>
    <w:rsid w:val="00E45552"/>
    <w:rsid w:val="00E4557F"/>
    <w:rsid w:val="00E45DAB"/>
    <w:rsid w:val="00E460D5"/>
    <w:rsid w:val="00E4704C"/>
    <w:rsid w:val="00E507BA"/>
    <w:rsid w:val="00E51523"/>
    <w:rsid w:val="00E5361B"/>
    <w:rsid w:val="00E54022"/>
    <w:rsid w:val="00E57DBC"/>
    <w:rsid w:val="00E620A4"/>
    <w:rsid w:val="00E6381A"/>
    <w:rsid w:val="00E64EB1"/>
    <w:rsid w:val="00E6671C"/>
    <w:rsid w:val="00E675F0"/>
    <w:rsid w:val="00E70109"/>
    <w:rsid w:val="00E724BF"/>
    <w:rsid w:val="00E76437"/>
    <w:rsid w:val="00E77ACA"/>
    <w:rsid w:val="00E80AD0"/>
    <w:rsid w:val="00E82887"/>
    <w:rsid w:val="00E84EE3"/>
    <w:rsid w:val="00E87745"/>
    <w:rsid w:val="00E902C1"/>
    <w:rsid w:val="00E9165F"/>
    <w:rsid w:val="00E9184D"/>
    <w:rsid w:val="00E94740"/>
    <w:rsid w:val="00E95BD3"/>
    <w:rsid w:val="00E97F98"/>
    <w:rsid w:val="00EA4BFE"/>
    <w:rsid w:val="00EB4811"/>
    <w:rsid w:val="00EB51AF"/>
    <w:rsid w:val="00EC0B1F"/>
    <w:rsid w:val="00EC2982"/>
    <w:rsid w:val="00EC4668"/>
    <w:rsid w:val="00ED41E4"/>
    <w:rsid w:val="00ED4B4F"/>
    <w:rsid w:val="00ED7A54"/>
    <w:rsid w:val="00EE13E0"/>
    <w:rsid w:val="00EE2B0E"/>
    <w:rsid w:val="00EE5245"/>
    <w:rsid w:val="00EF2137"/>
    <w:rsid w:val="00EF36F1"/>
    <w:rsid w:val="00EF421A"/>
    <w:rsid w:val="00EF6911"/>
    <w:rsid w:val="00F02AEB"/>
    <w:rsid w:val="00F05246"/>
    <w:rsid w:val="00F06C30"/>
    <w:rsid w:val="00F06E12"/>
    <w:rsid w:val="00F10594"/>
    <w:rsid w:val="00F11193"/>
    <w:rsid w:val="00F12816"/>
    <w:rsid w:val="00F252D0"/>
    <w:rsid w:val="00F274E2"/>
    <w:rsid w:val="00F30BDA"/>
    <w:rsid w:val="00F31C8F"/>
    <w:rsid w:val="00F31F57"/>
    <w:rsid w:val="00F3222E"/>
    <w:rsid w:val="00F34A55"/>
    <w:rsid w:val="00F356E0"/>
    <w:rsid w:val="00F44DF6"/>
    <w:rsid w:val="00F5256E"/>
    <w:rsid w:val="00F56499"/>
    <w:rsid w:val="00F57532"/>
    <w:rsid w:val="00F70BDB"/>
    <w:rsid w:val="00F717D0"/>
    <w:rsid w:val="00F73EB5"/>
    <w:rsid w:val="00F7558E"/>
    <w:rsid w:val="00F81752"/>
    <w:rsid w:val="00F8466C"/>
    <w:rsid w:val="00F86270"/>
    <w:rsid w:val="00F87A91"/>
    <w:rsid w:val="00F9426D"/>
    <w:rsid w:val="00F9441A"/>
    <w:rsid w:val="00F94F7D"/>
    <w:rsid w:val="00F95D5B"/>
    <w:rsid w:val="00FA1AE4"/>
    <w:rsid w:val="00FA3444"/>
    <w:rsid w:val="00FA397B"/>
    <w:rsid w:val="00FA462C"/>
    <w:rsid w:val="00FA5C44"/>
    <w:rsid w:val="00FA622A"/>
    <w:rsid w:val="00FB1FB4"/>
    <w:rsid w:val="00FB2D3C"/>
    <w:rsid w:val="00FB45A9"/>
    <w:rsid w:val="00FB6C72"/>
    <w:rsid w:val="00FC17A5"/>
    <w:rsid w:val="00FC267B"/>
    <w:rsid w:val="00FC5596"/>
    <w:rsid w:val="00FC7996"/>
    <w:rsid w:val="00FD1FA2"/>
    <w:rsid w:val="00FD3949"/>
    <w:rsid w:val="00FD57EF"/>
    <w:rsid w:val="00FE2D6D"/>
    <w:rsid w:val="00FE4150"/>
    <w:rsid w:val="00FE449B"/>
    <w:rsid w:val="00FE51F7"/>
    <w:rsid w:val="00FE603B"/>
    <w:rsid w:val="00FF00D0"/>
    <w:rsid w:val="00FF24FF"/>
    <w:rsid w:val="00FF5144"/>
    <w:rsid w:val="00FF56F5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728C643-DB8C-4AC9-9FE2-2750259F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0C5"/>
    <w:pPr>
      <w:spacing w:after="120"/>
    </w:pPr>
  </w:style>
  <w:style w:type="paragraph" w:styleId="Heading1">
    <w:name w:val="heading 1"/>
    <w:basedOn w:val="Title"/>
    <w:next w:val="Normal"/>
    <w:link w:val="Heading1Char"/>
    <w:uiPriority w:val="9"/>
    <w:qFormat/>
    <w:rsid w:val="00752074"/>
    <w:pPr>
      <w:keepNext/>
      <w:keepLines/>
      <w:numPr>
        <w:numId w:val="2"/>
      </w:numPr>
      <w:tabs>
        <w:tab w:val="left" w:pos="284"/>
      </w:tabs>
      <w:spacing w:before="12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389"/>
    <w:pPr>
      <w:keepNext/>
      <w:keepLines/>
      <w:numPr>
        <w:ilvl w:val="1"/>
        <w:numId w:val="2"/>
      </w:numPr>
      <w:pBdr>
        <w:bottom w:val="single" w:sz="4" w:space="1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71C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71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71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71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71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71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71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0AE1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880AE1"/>
    <w:rPr>
      <w:rFonts w:ascii="Arial" w:hAnsi="Arial" w:cs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7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01"/>
  </w:style>
  <w:style w:type="paragraph" w:styleId="NoSpacing">
    <w:name w:val="No Spacing"/>
    <w:link w:val="NoSpacingChar"/>
    <w:uiPriority w:val="1"/>
    <w:qFormat/>
    <w:rsid w:val="00C17A0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7A0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7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2074"/>
    <w:rPr>
      <w:rFonts w:asciiTheme="majorHAnsi" w:eastAsiaTheme="majorEastAsia" w:hAnsiTheme="majorHAnsi" w:cstheme="majorBidi"/>
      <w:b/>
      <w:bCs/>
      <w:color w:val="365F91" w:themeColor="accent1" w:themeShade="BF"/>
      <w:spacing w:val="5"/>
      <w:kern w:val="28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996"/>
    <w:pPr>
      <w:outlineLvl w:val="9"/>
    </w:pPr>
    <w:rPr>
      <w:lang w:val="en-US" w:eastAsia="ja-JP"/>
    </w:rPr>
  </w:style>
  <w:style w:type="paragraph" w:styleId="Title">
    <w:name w:val="Title"/>
    <w:basedOn w:val="Normal"/>
    <w:next w:val="Normal"/>
    <w:link w:val="TitleChar"/>
    <w:uiPriority w:val="99"/>
    <w:qFormat/>
    <w:rsid w:val="00FC79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C7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16A67"/>
    <w:pPr>
      <w:tabs>
        <w:tab w:val="left" w:pos="284"/>
        <w:tab w:val="right" w:leader="dot" w:pos="6227"/>
      </w:tabs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8C6848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C6848"/>
    <w:pPr>
      <w:spacing w:after="100"/>
      <w:ind w:left="22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C6848"/>
    <w:pPr>
      <w:spacing w:after="100"/>
      <w:ind w:left="440"/>
    </w:pPr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nhideWhenUsed/>
    <w:rsid w:val="008E4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134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C0489"/>
    <w:pPr>
      <w:spacing w:after="0" w:line="240" w:lineRule="auto"/>
      <w:jc w:val="center"/>
    </w:pPr>
    <w:rPr>
      <w:rFonts w:ascii="Times" w:eastAsia="Times New Roman" w:hAnsi="Times" w:cs="Times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rsid w:val="00AC048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04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C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7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7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7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7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7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7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text">
    <w:name w:val="bodytext"/>
    <w:basedOn w:val="Normal"/>
    <w:rsid w:val="008C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2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bold">
    <w:name w:val="bodybold"/>
    <w:basedOn w:val="DefaultParagraphFont"/>
    <w:rsid w:val="00DA2F9F"/>
  </w:style>
  <w:style w:type="character" w:customStyle="1" w:styleId="apple-converted-space">
    <w:name w:val="apple-converted-space"/>
    <w:basedOn w:val="DefaultParagraphFont"/>
    <w:rsid w:val="00DA2F9F"/>
  </w:style>
  <w:style w:type="character" w:styleId="Emphasis">
    <w:name w:val="Emphasis"/>
    <w:basedOn w:val="DefaultParagraphFont"/>
    <w:uiPriority w:val="20"/>
    <w:qFormat/>
    <w:rsid w:val="00DA2F9F"/>
    <w:rPr>
      <w:i/>
      <w:iCs/>
    </w:rPr>
  </w:style>
  <w:style w:type="character" w:styleId="Strong">
    <w:name w:val="Strong"/>
    <w:uiPriority w:val="22"/>
    <w:qFormat/>
    <w:rsid w:val="00FA622A"/>
    <w:rPr>
      <w:b/>
      <w:bCs/>
    </w:rPr>
  </w:style>
  <w:style w:type="paragraph" w:styleId="Revision">
    <w:name w:val="Revision"/>
    <w:hidden/>
    <w:uiPriority w:val="99"/>
    <w:semiHidden/>
    <w:rsid w:val="00212755"/>
    <w:pPr>
      <w:spacing w:after="0" w:line="240" w:lineRule="auto"/>
    </w:pPr>
  </w:style>
  <w:style w:type="table" w:customStyle="1" w:styleId="GridTable2-Accent51">
    <w:name w:val="Grid Table 2 - Accent 51"/>
    <w:basedOn w:val="TableNormal"/>
    <w:uiPriority w:val="47"/>
    <w:rsid w:val="006752F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F4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uhdb.nhs.uk/research-how-we-use-your-informatio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://hra-decisiontools.org.uk/consent/content-sheet-support.html" TargetMode="External"/><Relationship Id="rId20" Type="http://schemas.openxmlformats.org/officeDocument/2006/relationships/hyperlink" Target="http://www.hra.nhs.uk/information-about-pati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mailto:feed1@nottingham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13" ma:contentTypeDescription="Create a new document." ma:contentTypeScope="" ma:versionID="2fc1203c5b8e985626fabec88f65470a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e435088e3b7b08c6b21f6dd8a0238c3b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4A07-BDB7-45DE-9CB9-019888584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7F4CC-32D1-4A4B-9EA6-A885884D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4C5A2-C4B6-4891-920D-332AC34F01C2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6dade36-14ca-4890-8dfe-98e90156b7de"/>
    <ds:schemaRef ds:uri="http://purl.org/dc/terms/"/>
    <ds:schemaRef ds:uri="http://purl.org/dc/elements/1.1/"/>
    <ds:schemaRef ds:uri="http://schemas.microsoft.com/office/infopath/2007/PartnerControls"/>
    <ds:schemaRef ds:uri="1cfe8061-82c7-4184-9117-9f627f073f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6FB9A0-B3E3-4FED-AFC5-76C8D409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University Of Nottingham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Clare Brittain</dc:creator>
  <cp:lastModifiedBy>Sarah McClure</cp:lastModifiedBy>
  <cp:revision>3</cp:revision>
  <cp:lastPrinted>2019-07-02T20:57:00Z</cp:lastPrinted>
  <dcterms:created xsi:type="dcterms:W3CDTF">2021-05-13T10:06:00Z</dcterms:created>
  <dcterms:modified xsi:type="dcterms:W3CDTF">2021-05-13T10:08:00Z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